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498" w14:textId="04977561" w:rsidR="0095221E" w:rsidRPr="00C62AE6" w:rsidRDefault="00E02B14" w:rsidP="004C22C7">
      <w:pPr>
        <w:ind w:left="4320"/>
        <w:jc w:val="right"/>
        <w:rPr>
          <w:rFonts w:eastAsia="PMingLiU"/>
          <w:bCs/>
          <w:sz w:val="24"/>
          <w:szCs w:val="24"/>
          <w:lang w:val="ro-RO" w:eastAsia="zh-CN"/>
        </w:rPr>
      </w:pPr>
      <w:r w:rsidRPr="00C62AE6">
        <w:rPr>
          <w:rFonts w:eastAsia="PMingLiU"/>
          <w:bCs/>
          <w:sz w:val="24"/>
          <w:szCs w:val="24"/>
          <w:lang w:val="ro-RO" w:eastAsia="zh-CN"/>
        </w:rPr>
        <w:t xml:space="preserve">             </w:t>
      </w:r>
      <w:r w:rsidR="0095221E" w:rsidRPr="00C62AE6">
        <w:rPr>
          <w:rFonts w:eastAsia="PMingLiU"/>
          <w:bCs/>
          <w:sz w:val="24"/>
          <w:szCs w:val="24"/>
          <w:lang w:val="ro-RO" w:eastAsia="zh-CN"/>
        </w:rPr>
        <w:t xml:space="preserve">Anexă </w:t>
      </w:r>
    </w:p>
    <w:p w14:paraId="219949E2" w14:textId="436D010B" w:rsidR="00E02B14" w:rsidRPr="00C62AE6" w:rsidRDefault="00A64D4F" w:rsidP="004C22C7">
      <w:pPr>
        <w:ind w:firstLine="0"/>
        <w:jc w:val="right"/>
        <w:rPr>
          <w:sz w:val="24"/>
          <w:szCs w:val="24"/>
          <w:lang w:val="ro-RO"/>
        </w:rPr>
      </w:pPr>
      <w:r w:rsidRPr="00C62AE6">
        <w:rPr>
          <w:rFonts w:eastAsia="PMingLiU"/>
          <w:bCs/>
          <w:sz w:val="24"/>
          <w:szCs w:val="24"/>
          <w:lang w:val="ro-RO" w:eastAsia="zh-CN"/>
        </w:rPr>
        <w:t xml:space="preserve">                                                      </w:t>
      </w:r>
      <w:r w:rsidR="00E02B14" w:rsidRPr="00C62AE6">
        <w:rPr>
          <w:rFonts w:eastAsia="PMingLiU"/>
          <w:bCs/>
          <w:sz w:val="24"/>
          <w:szCs w:val="24"/>
          <w:lang w:val="ro-RO" w:eastAsia="zh-CN"/>
        </w:rPr>
        <w:t xml:space="preserve">              </w:t>
      </w:r>
      <w:r w:rsidR="0095221E" w:rsidRPr="00C62AE6">
        <w:rPr>
          <w:rFonts w:eastAsia="PMingLiU"/>
          <w:bCs/>
          <w:sz w:val="24"/>
          <w:szCs w:val="24"/>
          <w:lang w:val="ro-RO" w:eastAsia="zh-CN"/>
        </w:rPr>
        <w:t xml:space="preserve">la Regulamentul </w:t>
      </w:r>
      <w:r w:rsidR="00E02B14" w:rsidRPr="00C62AE6">
        <w:rPr>
          <w:bCs/>
          <w:sz w:val="24"/>
          <w:szCs w:val="24"/>
          <w:lang w:val="ro-RO" w:eastAsia="ru-RU"/>
        </w:rPr>
        <w:t xml:space="preserve">privind </w:t>
      </w:r>
      <w:proofErr w:type="spellStart"/>
      <w:r w:rsidR="00E02B14" w:rsidRPr="00C62AE6">
        <w:rPr>
          <w:bCs/>
          <w:sz w:val="24"/>
          <w:szCs w:val="24"/>
          <w:lang w:val="ro-RO" w:eastAsia="ru-RU"/>
        </w:rPr>
        <w:t>achiziţionarea</w:t>
      </w:r>
      <w:proofErr w:type="spellEnd"/>
      <w:r w:rsidR="00E02B14" w:rsidRPr="00C62AE6">
        <w:rPr>
          <w:bCs/>
          <w:sz w:val="24"/>
          <w:szCs w:val="24"/>
          <w:lang w:val="ro-RO" w:eastAsia="ru-RU"/>
        </w:rPr>
        <w:t xml:space="preserve"> </w:t>
      </w:r>
      <w:r w:rsidR="0095221E" w:rsidRPr="00C62AE6">
        <w:rPr>
          <w:bCs/>
          <w:sz w:val="24"/>
          <w:szCs w:val="24"/>
          <w:lang w:val="ro-RO" w:eastAsia="ru-RU"/>
        </w:rPr>
        <w:t xml:space="preserve">de </w:t>
      </w:r>
      <w:r w:rsidR="00E02B14" w:rsidRPr="00C62AE6">
        <w:rPr>
          <w:sz w:val="24"/>
          <w:szCs w:val="24"/>
          <w:lang w:val="ro-RO"/>
        </w:rPr>
        <w:t>bunuri</w:t>
      </w:r>
    </w:p>
    <w:p w14:paraId="27EF70A9" w14:textId="45BD063A" w:rsidR="0095221E" w:rsidRDefault="00E02B14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  <w:r w:rsidRPr="00C62AE6">
        <w:rPr>
          <w:sz w:val="24"/>
          <w:szCs w:val="24"/>
          <w:lang w:val="ro-RO"/>
        </w:rPr>
        <w:t xml:space="preserve">                                                                    </w:t>
      </w:r>
      <w:r w:rsidR="0095221E" w:rsidRPr="00C62AE6">
        <w:rPr>
          <w:sz w:val="24"/>
          <w:szCs w:val="24"/>
          <w:lang w:val="ro-RO"/>
        </w:rPr>
        <w:t>și servicii</w:t>
      </w:r>
      <w:r w:rsidR="0095221E" w:rsidRPr="00C62AE6">
        <w:rPr>
          <w:bCs/>
          <w:sz w:val="24"/>
          <w:szCs w:val="24"/>
          <w:lang w:val="ro-RO" w:eastAsia="ru-RU"/>
        </w:rPr>
        <w:t xml:space="preserve"> pentru </w:t>
      </w:r>
      <w:proofErr w:type="spellStart"/>
      <w:r w:rsidR="0095221E" w:rsidRPr="00C62AE6">
        <w:rPr>
          <w:bCs/>
          <w:sz w:val="24"/>
          <w:szCs w:val="24"/>
          <w:lang w:val="ro-RO" w:eastAsia="ru-RU"/>
        </w:rPr>
        <w:t>necesităţile</w:t>
      </w:r>
      <w:proofErr w:type="spellEnd"/>
      <w:r w:rsidR="0095221E" w:rsidRPr="00C62AE6">
        <w:rPr>
          <w:bCs/>
          <w:sz w:val="24"/>
          <w:szCs w:val="24"/>
          <w:lang w:val="ro-RO" w:eastAsia="ru-RU"/>
        </w:rPr>
        <w:t xml:space="preserve"> sistemului de sănătate</w:t>
      </w:r>
    </w:p>
    <w:p w14:paraId="51123EA3" w14:textId="77777777" w:rsidR="00A319B1" w:rsidRPr="00C62AE6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C62AE6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C62AE6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4E8D4211" w:rsidR="0095221E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C62AE6">
        <w:rPr>
          <w:rFonts w:eastAsia="Calibri"/>
          <w:b/>
          <w:sz w:val="24"/>
          <w:szCs w:val="24"/>
          <w:lang w:val="ro-RO"/>
        </w:rPr>
        <w:t xml:space="preserve">de </w:t>
      </w:r>
      <w:proofErr w:type="spellStart"/>
      <w:r w:rsidRPr="00C62AE6">
        <w:rPr>
          <w:rFonts w:eastAsia="Calibri"/>
          <w:b/>
          <w:sz w:val="24"/>
          <w:szCs w:val="24"/>
          <w:lang w:val="ro-RO"/>
        </w:rPr>
        <w:t>achiziţii</w:t>
      </w:r>
      <w:proofErr w:type="spellEnd"/>
      <w:r w:rsidRPr="00C62AE6">
        <w:rPr>
          <w:rFonts w:eastAsia="Calibri"/>
          <w:b/>
          <w:sz w:val="24"/>
          <w:szCs w:val="24"/>
          <w:lang w:val="ro-RO"/>
        </w:rPr>
        <w:t xml:space="preserve"> publice de </w:t>
      </w:r>
      <w:r w:rsidRPr="00C62AE6">
        <w:rPr>
          <w:b/>
          <w:sz w:val="24"/>
          <w:szCs w:val="24"/>
          <w:lang w:val="ro-RO"/>
        </w:rPr>
        <w:t>bunuri și servicii</w:t>
      </w:r>
    </w:p>
    <w:p w14:paraId="61FA1B38" w14:textId="77777777" w:rsidR="00A319B1" w:rsidRPr="00C62AE6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40F7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38A84C89">
                <wp:simplePos x="0" y="0"/>
                <wp:positionH relativeFrom="column">
                  <wp:posOffset>162560</wp:posOffset>
                </wp:positionH>
                <wp:positionV relativeFrom="paragraph">
                  <wp:posOffset>12065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Z I Ţ I </w:t>
                            </w: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8pt;margin-top:.95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">
                <v:textbox>
                  <w:txbxContent>
                    <w:p w14:paraId="06C5E9FC" w14:textId="77777777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Z I Ţ I </w:t>
                      </w:r>
                      <w:proofErr w:type="spellStart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FA194B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40F7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3F1D0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pt-BR" w:eastAsia="zh-CN"/>
        </w:rPr>
      </w:pPr>
    </w:p>
    <w:p w14:paraId="7AE4C432" w14:textId="77777777" w:rsidR="00A319B1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pt-BR" w:eastAsia="zh-CN"/>
        </w:rPr>
      </w:pPr>
    </w:p>
    <w:p w14:paraId="1169C5E7" w14:textId="4DA2D57C" w:rsidR="0095221E" w:rsidRPr="004C22C7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pt-BR" w:eastAsia="zh-CN"/>
        </w:rPr>
      </w:pPr>
      <w:r w:rsidRPr="004C22C7">
        <w:rPr>
          <w:rFonts w:eastAsia="PMingLiU"/>
          <w:b/>
          <w:caps/>
          <w:sz w:val="24"/>
          <w:szCs w:val="24"/>
          <w:lang w:val="pt-BR" w:eastAsia="zh-CN"/>
        </w:rPr>
        <w:t>Contract</w:t>
      </w:r>
      <w:r w:rsidR="00A64D4F" w:rsidRPr="004C22C7">
        <w:rPr>
          <w:rFonts w:eastAsia="PMingLiU"/>
          <w:b/>
          <w:sz w:val="24"/>
          <w:szCs w:val="24"/>
          <w:lang w:val="pt-BR" w:eastAsia="zh-CN"/>
        </w:rPr>
        <w:t xml:space="preserve"> nr. </w:t>
      </w:r>
      <w:r w:rsidRPr="004C22C7">
        <w:rPr>
          <w:rFonts w:eastAsia="PMingLiU"/>
          <w:b/>
          <w:sz w:val="24"/>
          <w:szCs w:val="24"/>
          <w:lang w:val="pt-BR" w:eastAsia="zh-CN"/>
        </w:rPr>
        <w:t>_____________</w:t>
      </w:r>
    </w:p>
    <w:p w14:paraId="29D74DF7" w14:textId="77777777" w:rsidR="0095221E" w:rsidRPr="004C22C7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pt-BR" w:eastAsia="zh-CN"/>
        </w:rPr>
      </w:pPr>
    </w:p>
    <w:p w14:paraId="21D9DB0E" w14:textId="6EBC01A6" w:rsidR="0095221E" w:rsidRPr="004C22C7" w:rsidRDefault="0095221E" w:rsidP="00A64D4F">
      <w:pPr>
        <w:ind w:firstLine="0"/>
        <w:jc w:val="center"/>
        <w:rPr>
          <w:rFonts w:eastAsia="PMingLiU"/>
          <w:sz w:val="24"/>
          <w:szCs w:val="24"/>
          <w:lang w:val="pt-BR" w:eastAsia="zh-CN"/>
        </w:rPr>
      </w:pPr>
      <w:r w:rsidRPr="00C62AE6">
        <w:rPr>
          <w:rFonts w:eastAsia="PMingLiU"/>
          <w:b/>
          <w:sz w:val="24"/>
          <w:szCs w:val="24"/>
          <w:lang w:val="ro-RO" w:eastAsia="zh-CN"/>
        </w:rPr>
        <w:t>privind achiziția</w:t>
      </w:r>
      <w:r w:rsidRPr="004C22C7">
        <w:rPr>
          <w:rFonts w:eastAsia="PMingLiU"/>
          <w:b/>
          <w:sz w:val="24"/>
          <w:szCs w:val="24"/>
          <w:lang w:val="pt-BR" w:eastAsia="zh-CN"/>
        </w:rPr>
        <w:t xml:space="preserve"> de</w:t>
      </w:r>
      <w:r w:rsidR="00A64D4F" w:rsidRPr="004C22C7">
        <w:rPr>
          <w:rFonts w:eastAsia="PMingLiU"/>
          <w:sz w:val="24"/>
          <w:szCs w:val="24"/>
          <w:lang w:val="pt-BR" w:eastAsia="zh-CN"/>
        </w:rPr>
        <w:t xml:space="preserve"> </w:t>
      </w:r>
      <w:r w:rsidRPr="004C22C7">
        <w:rPr>
          <w:rFonts w:eastAsia="PMingLiU"/>
          <w:sz w:val="24"/>
          <w:szCs w:val="24"/>
          <w:lang w:val="pt-BR" w:eastAsia="zh-CN"/>
        </w:rPr>
        <w:t>_________</w:t>
      </w:r>
      <w:r w:rsidR="00A64D4F" w:rsidRPr="004C22C7">
        <w:rPr>
          <w:rFonts w:eastAsia="PMingLiU"/>
          <w:sz w:val="24"/>
          <w:szCs w:val="24"/>
          <w:lang w:val="pt-BR" w:eastAsia="zh-CN"/>
        </w:rPr>
        <w:t>________________________</w:t>
      </w:r>
    </w:p>
    <w:p w14:paraId="0392AEF7" w14:textId="3D98326B" w:rsidR="00271D0C" w:rsidRPr="004C22C7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pt-BR" w:eastAsia="zh-CN"/>
        </w:rPr>
      </w:pPr>
    </w:p>
    <w:p w14:paraId="3DB55B0A" w14:textId="30917CC2" w:rsidR="0095221E" w:rsidRPr="004C22C7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pt-BR" w:eastAsia="zh-CN"/>
        </w:rPr>
      </w:pPr>
      <w:r w:rsidRPr="004C22C7">
        <w:rPr>
          <w:rFonts w:eastAsia="PMingLiU"/>
          <w:bCs/>
          <w:i/>
          <w:iCs/>
          <w:sz w:val="24"/>
          <w:szCs w:val="24"/>
          <w:lang w:val="pt-BR" w:eastAsia="zh-CN"/>
        </w:rPr>
        <w:t>I</w:t>
      </w:r>
      <w:r w:rsidR="00A64D4F" w:rsidRPr="004C22C7">
        <w:rPr>
          <w:rFonts w:eastAsia="PMingLiU"/>
          <w:bCs/>
          <w:i/>
          <w:iCs/>
          <w:sz w:val="24"/>
          <w:szCs w:val="24"/>
          <w:lang w:val="pt-BR" w:eastAsia="zh-CN"/>
        </w:rPr>
        <w:t>.</w:t>
      </w:r>
      <w:r w:rsidRPr="004C22C7">
        <w:rPr>
          <w:rFonts w:eastAsia="PMingLiU"/>
          <w:bCs/>
          <w:i/>
          <w:iCs/>
          <w:sz w:val="24"/>
          <w:szCs w:val="24"/>
          <w:lang w:val="pt-BR" w:eastAsia="zh-CN"/>
        </w:rPr>
        <w:t xml:space="preserve"> PARTEA GENERALĂ</w:t>
      </w:r>
    </w:p>
    <w:p w14:paraId="717255E3" w14:textId="7FCF666F" w:rsidR="0095221E" w:rsidRPr="0095221E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eastAsia="zh-CN"/>
        </w:rPr>
      </w:pPr>
      <w:r w:rsidRPr="0095221E">
        <w:rPr>
          <w:rFonts w:eastAsia="PMingLiU"/>
          <w:bCs/>
          <w:i/>
          <w:iCs/>
          <w:sz w:val="24"/>
          <w:szCs w:val="24"/>
          <w:lang w:eastAsia="zh-CN"/>
        </w:rPr>
        <w:t>(OBLIGATORIU)</w:t>
      </w:r>
    </w:p>
    <w:p w14:paraId="4A55DBB4" w14:textId="77777777" w:rsidR="0095221E" w:rsidRPr="0095221E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eastAsia="zh-CN"/>
        </w:rPr>
      </w:pPr>
    </w:p>
    <w:p w14:paraId="5ADA53FE" w14:textId="12D3091E" w:rsidR="0095221E" w:rsidRPr="0095221E" w:rsidRDefault="0095221E" w:rsidP="00A64D4F">
      <w:pPr>
        <w:rPr>
          <w:rFonts w:eastAsia="PMingLiU"/>
          <w:sz w:val="24"/>
          <w:szCs w:val="24"/>
          <w:lang w:eastAsia="zh-CN"/>
        </w:rPr>
      </w:pPr>
      <w:proofErr w:type="spellStart"/>
      <w:r w:rsidRPr="0095221E">
        <w:rPr>
          <w:rFonts w:eastAsia="PMingLiU"/>
          <w:b/>
          <w:sz w:val="24"/>
          <w:szCs w:val="24"/>
          <w:lang w:eastAsia="zh-CN"/>
        </w:rPr>
        <w:t>Obiectul</w:t>
      </w:r>
      <w:proofErr w:type="spellEnd"/>
      <w:r w:rsidRPr="0095221E">
        <w:rPr>
          <w:rFonts w:eastAsia="PMingLiU"/>
          <w:b/>
          <w:sz w:val="24"/>
          <w:szCs w:val="24"/>
          <w:lang w:eastAsia="zh-CN"/>
        </w:rPr>
        <w:t xml:space="preserve"> </w:t>
      </w:r>
      <w:proofErr w:type="spellStart"/>
      <w:r w:rsidRPr="0095221E">
        <w:rPr>
          <w:rFonts w:eastAsia="PMingLiU"/>
          <w:b/>
          <w:sz w:val="24"/>
          <w:szCs w:val="24"/>
          <w:lang w:eastAsia="zh-CN"/>
        </w:rPr>
        <w:t>achiziției</w:t>
      </w:r>
      <w:proofErr w:type="spellEnd"/>
      <w:r w:rsidRPr="0095221E">
        <w:rPr>
          <w:rFonts w:eastAsia="PMingLiU"/>
          <w:sz w:val="24"/>
          <w:szCs w:val="24"/>
          <w:lang w:eastAsia="zh-CN"/>
        </w:rPr>
        <w:t>_________________________________________________</w:t>
      </w:r>
      <w:r>
        <w:rPr>
          <w:rFonts w:eastAsia="PMingLiU"/>
          <w:sz w:val="24"/>
          <w:szCs w:val="24"/>
          <w:lang w:eastAsia="zh-CN"/>
        </w:rPr>
        <w:t>__</w:t>
      </w:r>
      <w:r w:rsidR="00A64D4F">
        <w:rPr>
          <w:rFonts w:eastAsia="PMingLiU"/>
          <w:sz w:val="24"/>
          <w:szCs w:val="24"/>
          <w:lang w:eastAsia="zh-CN"/>
        </w:rPr>
        <w:t>_</w:t>
      </w:r>
    </w:p>
    <w:p w14:paraId="04D51BAE" w14:textId="72B05FD2" w:rsidR="0095221E" w:rsidRPr="0095221E" w:rsidRDefault="0095221E" w:rsidP="00A64D4F">
      <w:pPr>
        <w:rPr>
          <w:rFonts w:eastAsia="PMingLiU"/>
          <w:sz w:val="24"/>
          <w:szCs w:val="24"/>
          <w:lang w:eastAsia="zh-CN"/>
        </w:rPr>
      </w:pPr>
      <w:r w:rsidRPr="0095221E">
        <w:rPr>
          <w:rFonts w:eastAsia="PMingLiU"/>
          <w:b/>
          <w:sz w:val="24"/>
          <w:szCs w:val="24"/>
          <w:lang w:eastAsia="zh-CN"/>
        </w:rPr>
        <w:t xml:space="preserve">Cod </w:t>
      </w:r>
      <w:proofErr w:type="gramStart"/>
      <w:r w:rsidRPr="0095221E">
        <w:rPr>
          <w:rFonts w:eastAsia="PMingLiU"/>
          <w:b/>
          <w:sz w:val="24"/>
          <w:szCs w:val="24"/>
          <w:lang w:eastAsia="zh-CN"/>
        </w:rPr>
        <w:t>CPV:</w:t>
      </w:r>
      <w:r w:rsidRPr="0095221E">
        <w:rPr>
          <w:rFonts w:eastAsia="PMingLiU"/>
          <w:sz w:val="24"/>
          <w:szCs w:val="24"/>
          <w:lang w:eastAsia="zh-CN"/>
        </w:rPr>
        <w:t>_</w:t>
      </w:r>
      <w:proofErr w:type="gramEnd"/>
      <w:r w:rsidRPr="0095221E">
        <w:rPr>
          <w:rFonts w:eastAsia="PMingLiU"/>
          <w:sz w:val="24"/>
          <w:szCs w:val="24"/>
          <w:lang w:eastAsia="zh-CN"/>
        </w:rPr>
        <w:t>________________________________________________________</w:t>
      </w:r>
      <w:r>
        <w:rPr>
          <w:rFonts w:eastAsia="PMingLiU"/>
          <w:sz w:val="24"/>
          <w:szCs w:val="24"/>
          <w:lang w:eastAsia="zh-CN"/>
        </w:rPr>
        <w:t>_</w:t>
      </w:r>
    </w:p>
    <w:p w14:paraId="7E93A4F8" w14:textId="77777777" w:rsidR="0095221E" w:rsidRPr="0095221E" w:rsidRDefault="0095221E" w:rsidP="0095221E">
      <w:pPr>
        <w:ind w:firstLine="0"/>
        <w:jc w:val="center"/>
        <w:rPr>
          <w:rFonts w:eastAsia="PMingLiU"/>
          <w:sz w:val="24"/>
          <w:szCs w:val="24"/>
          <w:lang w:eastAsia="zh-CN"/>
        </w:rPr>
      </w:pPr>
    </w:p>
    <w:p w14:paraId="012CB83B" w14:textId="77777777" w:rsidR="0095221E" w:rsidRPr="0095221E" w:rsidRDefault="0095221E" w:rsidP="0095221E">
      <w:pPr>
        <w:ind w:firstLine="0"/>
        <w:rPr>
          <w:rFonts w:eastAsia="PMingLiU"/>
          <w:sz w:val="24"/>
          <w:szCs w:val="24"/>
          <w:lang w:eastAsia="zh-CN"/>
        </w:rPr>
      </w:pPr>
      <w:r w:rsidRPr="0095221E">
        <w:rPr>
          <w:rFonts w:eastAsia="PMingLiU"/>
          <w:sz w:val="24"/>
          <w:szCs w:val="24"/>
          <w:lang w:eastAsia="zh-CN"/>
        </w:rPr>
        <w:t>„___” ___________ 20__                                                   ____________________</w:t>
      </w:r>
    </w:p>
    <w:p w14:paraId="2BA465C2" w14:textId="3EC5FFEB" w:rsidR="0095221E" w:rsidRPr="00885347" w:rsidRDefault="00A64D4F" w:rsidP="0095221E">
      <w:pPr>
        <w:ind w:firstLine="0"/>
        <w:rPr>
          <w:rFonts w:eastAsia="PMingLiU"/>
          <w:i/>
          <w:lang w:eastAsia="zh-CN"/>
        </w:rPr>
      </w:pPr>
      <w:r w:rsidRPr="00885347">
        <w:rPr>
          <w:rFonts w:eastAsia="PMingLiU"/>
          <w:i/>
          <w:lang w:eastAsia="zh-CN"/>
        </w:rPr>
        <w:t xml:space="preserve">          </w:t>
      </w:r>
      <w:r w:rsidR="0095221E" w:rsidRPr="00885347">
        <w:rPr>
          <w:rFonts w:eastAsia="PMingLiU"/>
          <w:i/>
          <w:lang w:eastAsia="zh-CN"/>
        </w:rPr>
        <w:t xml:space="preserve">(data </w:t>
      </w:r>
      <w:proofErr w:type="spellStart"/>
      <w:proofErr w:type="gramStart"/>
      <w:r w:rsidR="0095221E" w:rsidRPr="00885347">
        <w:rPr>
          <w:rFonts w:eastAsia="PMingLiU"/>
          <w:i/>
          <w:lang w:eastAsia="zh-CN"/>
        </w:rPr>
        <w:t>semnării</w:t>
      </w:r>
      <w:proofErr w:type="spellEnd"/>
      <w:r w:rsidR="0095221E" w:rsidRPr="00885347">
        <w:rPr>
          <w:rFonts w:eastAsia="PMingLiU"/>
          <w:i/>
          <w:lang w:eastAsia="zh-CN"/>
        </w:rPr>
        <w:t xml:space="preserve">)   </w:t>
      </w:r>
      <w:proofErr w:type="gramEnd"/>
      <w:r w:rsidR="0095221E" w:rsidRPr="00885347">
        <w:rPr>
          <w:rFonts w:eastAsia="PMingLiU"/>
          <w:i/>
          <w:lang w:eastAsia="zh-CN"/>
        </w:rPr>
        <w:t xml:space="preserve">                                                            </w:t>
      </w:r>
      <w:r w:rsidR="00885347">
        <w:rPr>
          <w:rFonts w:eastAsia="PMingLiU"/>
          <w:i/>
          <w:lang w:eastAsia="zh-CN"/>
        </w:rPr>
        <w:t xml:space="preserve">                       </w:t>
      </w:r>
      <w:r w:rsidR="0095221E" w:rsidRPr="00885347">
        <w:rPr>
          <w:rFonts w:eastAsia="PMingLiU"/>
          <w:i/>
          <w:lang w:eastAsia="zh-CN"/>
        </w:rPr>
        <w:t xml:space="preserve"> </w:t>
      </w:r>
      <w:proofErr w:type="gramStart"/>
      <w:r w:rsidR="0095221E" w:rsidRPr="00885347">
        <w:rPr>
          <w:rFonts w:eastAsia="PMingLiU"/>
          <w:i/>
          <w:lang w:eastAsia="zh-CN"/>
        </w:rPr>
        <w:t xml:space="preserve">   (</w:t>
      </w:r>
      <w:proofErr w:type="spellStart"/>
      <w:proofErr w:type="gramEnd"/>
      <w:r w:rsidR="0095221E" w:rsidRPr="00885347">
        <w:rPr>
          <w:rFonts w:eastAsia="PMingLiU"/>
          <w:i/>
          <w:lang w:eastAsia="zh-CN"/>
        </w:rPr>
        <w:t>localitatea</w:t>
      </w:r>
      <w:proofErr w:type="spellEnd"/>
      <w:r w:rsidR="0095221E" w:rsidRPr="00885347">
        <w:rPr>
          <w:rFonts w:eastAsia="PMingLiU"/>
          <w:i/>
          <w:lang w:eastAsia="zh-CN"/>
        </w:rPr>
        <w:t>)</w:t>
      </w:r>
    </w:p>
    <w:p w14:paraId="579DBBC4" w14:textId="77777777" w:rsidR="0095221E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95221E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77777777" w:rsidR="0095221E" w:rsidRPr="00271D0C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Furnizor/Prestator</w:t>
            </w:r>
          </w:p>
          <w:p w14:paraId="0F5549F7" w14:textId="77777777" w:rsidR="0095221E" w:rsidRPr="00271D0C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C712BF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C712BF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77777777" w:rsidR="0095221E" w:rsidRPr="00C712BF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C712BF">
              <w:rPr>
                <w:rFonts w:eastAsia="PMingLiU"/>
                <w:i/>
                <w:lang w:val="ro-RO" w:eastAsia="zh-CN"/>
              </w:rPr>
              <w:t>(</w:t>
            </w:r>
            <w:proofErr w:type="spellStart"/>
            <w:r w:rsidRPr="00C712BF">
              <w:rPr>
                <w:rFonts w:eastAsia="PMingLiU"/>
                <w:i/>
                <w:lang w:val="ro-RO" w:eastAsia="zh-CN"/>
              </w:rPr>
              <w:t>funcţia</w:t>
            </w:r>
            <w:proofErr w:type="spellEnd"/>
            <w:r w:rsidRPr="00C712BF">
              <w:rPr>
                <w:rFonts w:eastAsia="PMingLiU"/>
                <w:i/>
                <w:lang w:val="ro-RO" w:eastAsia="zh-CN"/>
              </w:rPr>
              <w:t>, numele, prenumele)</w:t>
            </w:r>
          </w:p>
          <w:p w14:paraId="25B560D2" w14:textId="48AF6AAC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care </w:t>
            </w:r>
            <w:proofErr w:type="spellStart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acţionează</w:t>
            </w:r>
            <w:proofErr w:type="spellEnd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în baza_________________</w:t>
            </w:r>
            <w:r w:rsidR="00C712BF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C712BF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C712BF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C712BF">
              <w:rPr>
                <w:rFonts w:eastAsia="PMingLiU"/>
                <w:i/>
                <w:lang w:val="ro-RO" w:eastAsia="zh-CN"/>
              </w:rPr>
              <w:t>â</w:t>
            </w:r>
            <w:r w:rsidRPr="00C712BF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271D0C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0F8E6B11" w:rsidR="0095221E" w:rsidRPr="00271D0C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271D0C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271D0C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Furnizor/Prestator</w:t>
            </w:r>
            <w:r w:rsidR="0095221E"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271D0C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5ED925A2" w:rsidR="0095221E" w:rsidRPr="009049D8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proofErr w:type="spellStart"/>
            <w:r w:rsidRPr="009049D8">
              <w:rPr>
                <w:rFonts w:eastAsia="PMingLiU"/>
                <w:i/>
                <w:lang w:val="ro-RO" w:eastAsia="zh-CN"/>
              </w:rPr>
              <w:t>şi</w:t>
            </w:r>
            <w:proofErr w:type="spellEnd"/>
            <w:r w:rsidRPr="009049D8">
              <w:rPr>
                <w:rFonts w:eastAsia="PMingLiU"/>
                <w:i/>
                <w:lang w:val="ro-RO" w:eastAsia="zh-CN"/>
              </w:rPr>
              <w:t xml:space="preserve"> data </w:t>
            </w:r>
          </w:p>
          <w:p w14:paraId="66F02D18" w14:textId="0ADD2526" w:rsidR="0095221E" w:rsidRPr="00EF30D6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5A600345" w:rsidR="0095221E" w:rsidRPr="00271D0C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>
              <w:rPr>
                <w:rFonts w:eastAsia="PMingLiU"/>
                <w:b/>
                <w:sz w:val="24"/>
                <w:szCs w:val="24"/>
                <w:lang w:val="ro-RO" w:eastAsia="zh-CN"/>
              </w:rPr>
              <w:t>B</w:t>
            </w: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eneficiar</w:t>
            </w:r>
            <w:r w:rsidRPr="00885347">
              <w:rPr>
                <w:rFonts w:eastAsia="PMingLiU"/>
                <w:b/>
                <w:sz w:val="24"/>
                <w:szCs w:val="24"/>
                <w:lang w:val="ro-RO" w:eastAsia="zh-CN"/>
              </w:rPr>
              <w:t>*</w:t>
            </w:r>
          </w:p>
          <w:p w14:paraId="1AC7FC9C" w14:textId="6ED4E31D" w:rsidR="0095221E" w:rsidRPr="00271D0C" w:rsidRDefault="00E02B14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>
              <w:rPr>
                <w:rFonts w:eastAsia="PMingLiU"/>
                <w:b/>
                <w:sz w:val="24"/>
                <w:szCs w:val="24"/>
                <w:lang w:val="ro-RO" w:eastAsia="zh-CN"/>
              </w:rPr>
              <w:t>D</w:t>
            </w:r>
            <w:r w:rsidR="00256E5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estinatar</w:t>
            </w:r>
          </w:p>
          <w:p w14:paraId="0532BC66" w14:textId="03B3C68F" w:rsidR="0095221E" w:rsidRPr="00271D0C" w:rsidRDefault="0095221E" w:rsidP="0095221E">
            <w:pPr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9049D8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77777777" w:rsidR="0095221E" w:rsidRPr="009049D8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(</w:t>
            </w:r>
            <w:proofErr w:type="spellStart"/>
            <w:r w:rsidRPr="009049D8">
              <w:rPr>
                <w:rFonts w:eastAsia="PMingLiU"/>
                <w:i/>
                <w:lang w:val="ro-RO" w:eastAsia="zh-CN"/>
              </w:rPr>
              <w:t>funcţia</w:t>
            </w:r>
            <w:proofErr w:type="spellEnd"/>
            <w:r w:rsidRPr="009049D8">
              <w:rPr>
                <w:rFonts w:eastAsia="PMingLiU"/>
                <w:i/>
                <w:lang w:val="ro-RO" w:eastAsia="zh-CN"/>
              </w:rPr>
              <w:t>, numele, prenumele)</w:t>
            </w:r>
          </w:p>
          <w:p w14:paraId="794587C8" w14:textId="2BDB9CF5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care </w:t>
            </w:r>
            <w:proofErr w:type="spellStart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acţionează</w:t>
            </w:r>
            <w:proofErr w:type="spellEnd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în baza _________________</w:t>
            </w:r>
            <w:r w:rsidR="009049D8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9049D8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9049D8">
              <w:rPr>
                <w:rFonts w:eastAsia="PMingLiU"/>
                <w:i/>
                <w:lang w:val="ro-RO" w:eastAsia="zh-CN"/>
              </w:rPr>
              <w:t>â</w:t>
            </w:r>
            <w:r w:rsidRPr="009049D8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4FB764D4" w:rsidR="0095221E" w:rsidRPr="009049D8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proofErr w:type="spellStart"/>
            <w:r w:rsidRPr="009049D8">
              <w:rPr>
                <w:rFonts w:eastAsia="PMingLiU"/>
                <w:i/>
                <w:lang w:val="ro-RO" w:eastAsia="zh-CN"/>
              </w:rPr>
              <w:t>şi</w:t>
            </w:r>
            <w:proofErr w:type="spellEnd"/>
            <w:r w:rsidRPr="009049D8">
              <w:rPr>
                <w:rFonts w:eastAsia="PMingLiU"/>
                <w:i/>
                <w:lang w:val="ro-RO" w:eastAsia="zh-CN"/>
              </w:rPr>
              <w:t xml:space="preserve"> data </w:t>
            </w:r>
          </w:p>
          <w:p w14:paraId="20821A3B" w14:textId="0EE3BA43" w:rsidR="0095221E" w:rsidRPr="00EF30D6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7777777" w:rsidR="0095221E" w:rsidRPr="00271D0C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Autoritate centrală pentru </w:t>
            </w:r>
            <w:proofErr w:type="spellStart"/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achiziţii</w:t>
            </w:r>
            <w:proofErr w:type="spellEnd"/>
          </w:p>
          <w:p w14:paraId="20FC241B" w14:textId="77777777" w:rsidR="0095221E" w:rsidRPr="00271D0C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77777777" w:rsidR="0095221E" w:rsidRPr="00271D0C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achiziții  publice centralizate în sănătate</w:t>
            </w:r>
          </w:p>
          <w:p w14:paraId="5A4EECED" w14:textId="77777777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</w:p>
          <w:p w14:paraId="20E4173E" w14:textId="77777777" w:rsidR="0095221E" w:rsidRPr="00271D0C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reprezentat prin ___________________,</w:t>
            </w:r>
          </w:p>
          <w:p w14:paraId="695C6283" w14:textId="63D4A021" w:rsidR="0095221E" w:rsidRPr="009049D8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9049D8">
              <w:rPr>
                <w:rFonts w:eastAsia="PMingLiU"/>
                <w:i/>
                <w:lang w:val="ro-RO" w:eastAsia="zh-CN"/>
              </w:rPr>
              <w:t>(</w:t>
            </w:r>
            <w:proofErr w:type="spellStart"/>
            <w:r w:rsidRPr="009049D8">
              <w:rPr>
                <w:rFonts w:eastAsia="PMingLiU"/>
                <w:i/>
                <w:lang w:val="ro-RO" w:eastAsia="zh-CN"/>
              </w:rPr>
              <w:t>funcţia</w:t>
            </w:r>
            <w:proofErr w:type="spellEnd"/>
            <w:r w:rsidRPr="009049D8">
              <w:rPr>
                <w:rFonts w:eastAsia="PMingLiU"/>
                <w:i/>
                <w:lang w:val="ro-RO" w:eastAsia="zh-CN"/>
              </w:rPr>
              <w:t xml:space="preserve">, numele, prenumele) </w:t>
            </w:r>
          </w:p>
          <w:p w14:paraId="58F9F5FD" w14:textId="2307E481" w:rsidR="0095221E" w:rsidRPr="00E02B14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care </w:t>
            </w:r>
            <w:proofErr w:type="spellStart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acţionează</w:t>
            </w:r>
            <w:proofErr w:type="spellEnd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în baza Regulamentului de organizare și funcționare al Centrului pentru achiziții p</w:t>
            </w:r>
            <w:r w:rsidR="00E02B14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EF30D6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77777777" w:rsidR="00A319B1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434E5C0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643E28">
        <w:rPr>
          <w:rFonts w:eastAsia="PMingLiU"/>
          <w:sz w:val="24"/>
          <w:szCs w:val="24"/>
          <w:lang w:val="ro-RO" w:eastAsia="zh-CN"/>
        </w:rPr>
        <w:t xml:space="preserve">– </w:t>
      </w:r>
      <w:proofErr w:type="spellStart"/>
      <w:r w:rsidRPr="00643E28">
        <w:rPr>
          <w:rFonts w:eastAsia="PMingLiU"/>
          <w:i/>
          <w:sz w:val="24"/>
          <w:szCs w:val="24"/>
          <w:lang w:val="ro-RO" w:eastAsia="zh-CN"/>
        </w:rPr>
        <w:t>Părţi</w:t>
      </w:r>
      <w:proofErr w:type="spellEnd"/>
      <w:r w:rsidR="009049D8" w:rsidRPr="00643E28">
        <w:rPr>
          <w:rFonts w:eastAsia="PMingLiU"/>
          <w:i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11556136" w:rsidR="0095221E" w:rsidRPr="00B178E9" w:rsidRDefault="0095221E" w:rsidP="00942E5B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178E9">
        <w:rPr>
          <w:rFonts w:eastAsia="PMingLiU"/>
          <w:b/>
          <w:sz w:val="24"/>
          <w:szCs w:val="24"/>
          <w:lang w:val="ro-RO" w:eastAsia="zh-CN"/>
        </w:rPr>
        <w:t>A.</w:t>
      </w:r>
      <w:r w:rsidRPr="00B178E9">
        <w:rPr>
          <w:rFonts w:eastAsia="PMingLiU"/>
          <w:sz w:val="24"/>
          <w:szCs w:val="24"/>
          <w:lang w:val="ro-RO" w:eastAsia="zh-CN"/>
        </w:rPr>
        <w:t xml:space="preserve"> </w:t>
      </w:r>
      <w:r w:rsidR="00EC4173" w:rsidRPr="00B178E9">
        <w:rPr>
          <w:rFonts w:eastAsia="PMingLiU"/>
          <w:b/>
          <w:bCs/>
          <w:sz w:val="24"/>
          <w:szCs w:val="24"/>
          <w:lang w:val="ro-RO" w:eastAsia="zh-CN"/>
        </w:rPr>
        <w:t xml:space="preserve">Achiziționarea </w:t>
      </w:r>
      <w:r w:rsidR="00B178E9" w:rsidRPr="00B178E9">
        <w:rPr>
          <w:rFonts w:eastAsia="PMingLiU"/>
          <w:b/>
          <w:bCs/>
          <w:sz w:val="24"/>
          <w:szCs w:val="24"/>
          <w:lang w:val="ro-RO" w:eastAsia="zh-CN"/>
        </w:rPr>
        <w:t>emplastrelor</w:t>
      </w:r>
      <w:r w:rsidR="00EC4173" w:rsidRPr="00B178E9">
        <w:rPr>
          <w:rFonts w:eastAsia="PMingLiU"/>
          <w:b/>
          <w:bCs/>
          <w:sz w:val="24"/>
          <w:szCs w:val="24"/>
          <w:lang w:val="ro-RO" w:eastAsia="zh-CN"/>
        </w:rPr>
        <w:t xml:space="preserve"> </w:t>
      </w:r>
    </w:p>
    <w:p w14:paraId="1EAF8C6C" w14:textId="1D92122D" w:rsidR="0095221E" w:rsidRPr="00643E28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643E28">
        <w:rPr>
          <w:rFonts w:eastAsia="PMingLiU"/>
          <w:i/>
          <w:sz w:val="24"/>
          <w:szCs w:val="24"/>
          <w:lang w:val="ro-RO" w:eastAsia="zh-CN"/>
        </w:rPr>
        <w:t xml:space="preserve">                        </w:t>
      </w:r>
      <w:r w:rsidR="00256E5C" w:rsidRPr="00643E28">
        <w:rPr>
          <w:rFonts w:eastAsia="PMingLiU"/>
          <w:i/>
          <w:sz w:val="24"/>
          <w:szCs w:val="24"/>
          <w:lang w:val="ro-RO" w:eastAsia="zh-CN"/>
        </w:rPr>
        <w:t xml:space="preserve">    </w:t>
      </w:r>
      <w:r w:rsidR="00E02B14" w:rsidRPr="00643E28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i/>
          <w:sz w:val="24"/>
          <w:szCs w:val="24"/>
          <w:lang w:val="ro-RO" w:eastAsia="zh-CN"/>
        </w:rPr>
        <w:t>(denumirea bunurilor/serviciilor)</w:t>
      </w:r>
      <w:r w:rsidRPr="00643E28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2DF29ED6" w:rsidR="0095221E" w:rsidRPr="00643E28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(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643E28">
        <w:rPr>
          <w:rFonts w:eastAsia="PMingLiU"/>
          <w:sz w:val="24"/>
          <w:szCs w:val="24"/>
          <w:lang w:val="ro-RO" w:eastAsia="zh-CN"/>
        </w:rPr>
        <w:t xml:space="preserve">– </w:t>
      </w:r>
      <w:r w:rsidRPr="00643E28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643E28">
        <w:rPr>
          <w:rFonts w:eastAsia="PMingLiU"/>
          <w:i/>
          <w:sz w:val="24"/>
          <w:szCs w:val="24"/>
          <w:lang w:val="ro-RO" w:eastAsia="zh-CN"/>
        </w:rPr>
        <w:t>unuri/</w:t>
      </w:r>
      <w:r w:rsidRPr="00643E28">
        <w:rPr>
          <w:rFonts w:eastAsia="PMingLiU"/>
          <w:i/>
          <w:sz w:val="24"/>
          <w:szCs w:val="24"/>
          <w:lang w:val="ro-RO" w:eastAsia="zh-CN"/>
        </w:rPr>
        <w:t>s</w:t>
      </w:r>
      <w:r w:rsidR="0095221E" w:rsidRPr="00643E28">
        <w:rPr>
          <w:rFonts w:eastAsia="PMingLiU"/>
          <w:i/>
          <w:sz w:val="24"/>
          <w:szCs w:val="24"/>
          <w:lang w:val="ro-RO" w:eastAsia="zh-CN"/>
        </w:rPr>
        <w:t>ervicii</w:t>
      </w:r>
      <w:r w:rsidRPr="00643E28">
        <w:rPr>
          <w:rFonts w:eastAsia="PMingLiU"/>
          <w:sz w:val="24"/>
          <w:szCs w:val="24"/>
          <w:lang w:val="ro-RO" w:eastAsia="zh-CN"/>
        </w:rPr>
        <w:t>)</w:t>
      </w:r>
      <w:r w:rsidR="0095221E" w:rsidRPr="00643E28">
        <w:rPr>
          <w:rFonts w:eastAsia="PMingLiU"/>
          <w:sz w:val="24"/>
          <w:szCs w:val="24"/>
          <w:lang w:val="ro-RO" w:eastAsia="zh-CN"/>
        </w:rPr>
        <w:t>, conform procedurii de achiziții publice de tip _____, nr</w:t>
      </w:r>
      <w:r w:rsidRPr="00643E28">
        <w:rPr>
          <w:rFonts w:eastAsia="PMingLiU"/>
          <w:sz w:val="24"/>
          <w:szCs w:val="24"/>
          <w:lang w:val="ro-RO" w:eastAsia="zh-CN"/>
        </w:rPr>
        <w:t>.________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 din ______________________________________</w:t>
      </w:r>
      <w:r w:rsidRPr="00643E28">
        <w:rPr>
          <w:rFonts w:eastAsia="PMingLiU"/>
          <w:sz w:val="24"/>
          <w:szCs w:val="24"/>
          <w:lang w:val="ro-RO" w:eastAsia="zh-CN"/>
        </w:rPr>
        <w:t>__</w:t>
      </w:r>
      <w:r w:rsidR="00E02B14" w:rsidRPr="00643E28">
        <w:rPr>
          <w:rFonts w:eastAsia="PMingLiU"/>
          <w:sz w:val="24"/>
          <w:szCs w:val="24"/>
          <w:lang w:val="ro-RO" w:eastAsia="zh-CN"/>
        </w:rPr>
        <w:t>____</w:t>
      </w:r>
      <w:r w:rsidR="0095221E" w:rsidRPr="00643E28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77777777" w:rsidR="0095221E" w:rsidRPr="00643E28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20__.</w:t>
      </w:r>
    </w:p>
    <w:p w14:paraId="70BB9C1E" w14:textId="2D1B133B" w:rsidR="0095221E" w:rsidRPr="00643E28" w:rsidRDefault="0095221E" w:rsidP="00271D0C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B.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643E28">
        <w:rPr>
          <w:rFonts w:eastAsia="PMingLiU"/>
          <w:sz w:val="24"/>
          <w:szCs w:val="24"/>
          <w:lang w:val="ro-RO" w:eastAsia="zh-CN"/>
        </w:rPr>
        <w:t>D</w:t>
      </w:r>
      <w:r w:rsidRPr="00643E28">
        <w:rPr>
          <w:rFonts w:eastAsia="PMingLiU"/>
          <w:sz w:val="24"/>
          <w:szCs w:val="24"/>
          <w:lang w:val="ro-RO" w:eastAsia="zh-CN"/>
        </w:rPr>
        <w:t xml:space="preserve">ocumente vor fi considerate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r w:rsidR="0099589C" w:rsidRPr="00643E28">
        <w:rPr>
          <w:rFonts w:eastAsia="PMingLiU"/>
          <w:sz w:val="24"/>
          <w:szCs w:val="24"/>
          <w:lang w:val="ro-RO" w:eastAsia="zh-CN"/>
        </w:rPr>
        <w:t>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componente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integrante ale Contractului:</w:t>
      </w:r>
    </w:p>
    <w:p w14:paraId="68611359" w14:textId="77777777" w:rsidR="0095221E" w:rsidRPr="00643E28" w:rsidRDefault="0095221E" w:rsidP="00271D0C">
      <w:pPr>
        <w:numPr>
          <w:ilvl w:val="0"/>
          <w:numId w:val="4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RO" w:eastAsia="zh-CN"/>
        </w:rPr>
      </w:pPr>
      <w:bookmarkStart w:id="0" w:name="_Hlk139877038"/>
      <w:bookmarkStart w:id="1" w:name="_Hlk139881804"/>
      <w:r w:rsidRPr="00643E28">
        <w:rPr>
          <w:rFonts w:eastAsia="PMingLiU"/>
          <w:iCs/>
          <w:sz w:val="24"/>
          <w:szCs w:val="24"/>
          <w:lang w:val="ro-RO" w:eastAsia="zh-CN"/>
        </w:rPr>
        <w:t>specificați</w:t>
      </w:r>
      <w:bookmarkEnd w:id="0"/>
      <w:r w:rsidRPr="00643E28">
        <w:rPr>
          <w:rFonts w:eastAsia="PMingLiU"/>
          <w:iCs/>
          <w:sz w:val="24"/>
          <w:szCs w:val="24"/>
          <w:lang w:val="ro-RO" w:eastAsia="zh-CN"/>
        </w:rPr>
        <w:t>a tehnică</w:t>
      </w:r>
      <w:bookmarkEnd w:id="1"/>
      <w:r w:rsidRPr="00643E28">
        <w:rPr>
          <w:rFonts w:eastAsia="PMingLiU"/>
          <w:iCs/>
          <w:sz w:val="24"/>
          <w:szCs w:val="24"/>
          <w:lang w:val="ro-RO" w:eastAsia="zh-CN"/>
        </w:rPr>
        <w:t>;</w:t>
      </w:r>
    </w:p>
    <w:p w14:paraId="6F301F1C" w14:textId="2A744FB1" w:rsidR="0095221E" w:rsidRPr="00643E28" w:rsidRDefault="0095221E" w:rsidP="00271D0C">
      <w:pPr>
        <w:numPr>
          <w:ilvl w:val="0"/>
          <w:numId w:val="4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RO" w:eastAsia="zh-CN"/>
        </w:rPr>
      </w:pPr>
      <w:r w:rsidRPr="00643E28">
        <w:rPr>
          <w:rFonts w:eastAsia="PMingLiU"/>
          <w:iCs/>
          <w:sz w:val="24"/>
          <w:szCs w:val="24"/>
          <w:lang w:val="ro-RO" w:eastAsia="zh-CN"/>
        </w:rPr>
        <w:t>specificați</w:t>
      </w:r>
      <w:r w:rsidR="00256E5C" w:rsidRPr="00643E28">
        <w:rPr>
          <w:rFonts w:eastAsia="PMingLiU"/>
          <w:iCs/>
          <w:sz w:val="24"/>
          <w:szCs w:val="24"/>
          <w:lang w:val="ro-RO" w:eastAsia="zh-CN"/>
        </w:rPr>
        <w:t>a</w:t>
      </w:r>
      <w:r w:rsidRPr="00643E28">
        <w:rPr>
          <w:rFonts w:eastAsia="PMingLiU"/>
          <w:iCs/>
          <w:sz w:val="24"/>
          <w:szCs w:val="24"/>
          <w:lang w:val="ro-RO" w:eastAsia="zh-CN"/>
        </w:rPr>
        <w:t xml:space="preserve"> de preț;</w:t>
      </w:r>
    </w:p>
    <w:p w14:paraId="72AE12D4" w14:textId="62142118" w:rsidR="0095221E" w:rsidRPr="00643E28" w:rsidRDefault="0095221E" w:rsidP="00271D0C">
      <w:pPr>
        <w:numPr>
          <w:ilvl w:val="0"/>
          <w:numId w:val="4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RO" w:eastAsia="zh-CN"/>
        </w:rPr>
      </w:pPr>
      <w:r w:rsidRPr="00643E28">
        <w:rPr>
          <w:rFonts w:eastAsia="PMingLiU"/>
          <w:iCs/>
          <w:sz w:val="24"/>
          <w:szCs w:val="24"/>
          <w:lang w:val="ro-RO" w:eastAsia="zh-CN"/>
        </w:rPr>
        <w:t>declarați</w:t>
      </w:r>
      <w:r w:rsidR="00256E5C" w:rsidRPr="00643E28">
        <w:rPr>
          <w:rFonts w:eastAsia="PMingLiU"/>
          <w:iCs/>
          <w:sz w:val="24"/>
          <w:szCs w:val="24"/>
          <w:lang w:val="ro-RO" w:eastAsia="zh-CN"/>
        </w:rPr>
        <w:t>a</w:t>
      </w:r>
      <w:r w:rsidRPr="00643E28">
        <w:rPr>
          <w:rFonts w:eastAsia="PMingLiU"/>
          <w:iCs/>
          <w:sz w:val="24"/>
          <w:szCs w:val="24"/>
          <w:lang w:val="ro-RO" w:eastAsia="zh-CN"/>
        </w:rPr>
        <w:t xml:space="preserve"> privind conduita etică și neimplicarea în practici frauduloase și de corupere;</w:t>
      </w:r>
    </w:p>
    <w:p w14:paraId="1B1544F5" w14:textId="530A98DF" w:rsidR="0095221E" w:rsidRPr="00643E28" w:rsidRDefault="0095221E" w:rsidP="00271D0C">
      <w:pPr>
        <w:numPr>
          <w:ilvl w:val="0"/>
          <w:numId w:val="4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alte documente componente conform necesității, de exemplu, desene, grafice, formulare, protocolul de recepționare provizorie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finală etc</w:t>
      </w:r>
      <w:r w:rsidR="00271D0C" w:rsidRPr="00643E28">
        <w:rPr>
          <w:rFonts w:eastAsia="PMingLiU"/>
          <w:sz w:val="24"/>
          <w:szCs w:val="24"/>
          <w:lang w:val="ro-RO" w:eastAsia="zh-CN"/>
        </w:rPr>
        <w:t>.</w:t>
      </w:r>
      <w:r w:rsidR="00256E5C" w:rsidRPr="00643E28">
        <w:rPr>
          <w:rFonts w:eastAsia="PMingLiU"/>
          <w:sz w:val="24"/>
          <w:szCs w:val="24"/>
          <w:lang w:val="ro-RO" w:eastAsia="zh-CN"/>
        </w:rPr>
        <w:t>, după caz</w:t>
      </w:r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1A031ABC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C.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cazul unor discrepanțe sau inconsecvențe între documentele componente ale Contractului, documentele vor avea ordinea de prioritate enumerată mai sus.</w:t>
      </w:r>
    </w:p>
    <w:p w14:paraId="04256CD3" w14:textId="07458059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D.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calitate de contravaloare a plăților care urmează a fi efectuate </w:t>
      </w:r>
      <w:r w:rsidRPr="007A1098">
        <w:rPr>
          <w:rFonts w:eastAsia="PMingLiU"/>
          <w:sz w:val="24"/>
          <w:szCs w:val="24"/>
          <w:lang w:val="ro-RO" w:eastAsia="zh-CN"/>
        </w:rPr>
        <w:t>de Beneficiar prin intermediul Centrului</w:t>
      </w:r>
      <w:r w:rsidR="00E02B14" w:rsidRPr="00643E28">
        <w:rPr>
          <w:rFonts w:eastAsia="PMingLiU"/>
          <w:i/>
          <w:sz w:val="24"/>
          <w:szCs w:val="24"/>
          <w:lang w:val="ro-RO" w:eastAsia="zh-CN"/>
        </w:rPr>
        <w:t>,</w:t>
      </w:r>
      <w:r w:rsidRPr="00643E28">
        <w:rPr>
          <w:sz w:val="24"/>
          <w:szCs w:val="24"/>
          <w:lang w:val="ro-RO"/>
        </w:rPr>
        <w:t xml:space="preserve"> </w:t>
      </w:r>
      <w:bookmarkStart w:id="2" w:name="_Hlk153964068"/>
      <w:r w:rsidRPr="00643E28">
        <w:rPr>
          <w:rFonts w:eastAsia="PMingLiU"/>
          <w:sz w:val="24"/>
          <w:szCs w:val="24"/>
          <w:lang w:val="ro-RO" w:eastAsia="zh-CN"/>
        </w:rPr>
        <w:t>Furnizorul/Prestatorul</w:t>
      </w:r>
      <w:bookmarkEnd w:id="2"/>
      <w:r w:rsidRPr="00643E28">
        <w:rPr>
          <w:rFonts w:eastAsia="PMingLiU"/>
          <w:sz w:val="24"/>
          <w:szCs w:val="24"/>
          <w:lang w:val="ro-RO" w:eastAsia="zh-CN"/>
        </w:rPr>
        <w:t xml:space="preserve"> se obligă să livreze bunurile/serviciile Beneficiarului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să înlăture defectele lor, sub toate aspectele, în conformitate cu prevederile </w:t>
      </w:r>
      <w:r w:rsidR="00705CFA" w:rsidRPr="00643E28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643E28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9B35A1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E.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Pr="007A1098">
        <w:rPr>
          <w:rFonts w:eastAsia="PMingLiU"/>
          <w:sz w:val="24"/>
          <w:szCs w:val="24"/>
          <w:lang w:val="ro-RO" w:eastAsia="zh-CN"/>
        </w:rPr>
        <w:t>Beneficiarul se obligă să transfere Centrului,</w:t>
      </w:r>
      <w:r w:rsidR="00E02B14" w:rsidRPr="00643E28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="00E02B14" w:rsidRPr="00643E28">
        <w:rPr>
          <w:rFonts w:eastAsia="PMingLiU"/>
          <w:iCs/>
          <w:sz w:val="24"/>
          <w:szCs w:val="24"/>
          <w:lang w:val="ro-RO" w:eastAsia="zh-CN"/>
        </w:rPr>
        <w:t>iar,</w:t>
      </w:r>
      <w:r w:rsidRPr="00643E28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643E28">
        <w:rPr>
          <w:rFonts w:eastAsia="PMingLiU"/>
          <w:sz w:val="24"/>
          <w:szCs w:val="24"/>
          <w:lang w:val="ro-RO" w:eastAsia="zh-CN"/>
        </w:rPr>
        <w:t>Centrul</w:t>
      </w:r>
      <w:r w:rsidRPr="00643E28">
        <w:rPr>
          <w:rFonts w:eastAsia="PMingLiU"/>
          <w:sz w:val="24"/>
          <w:szCs w:val="24"/>
          <w:lang w:val="ro-RO" w:eastAsia="zh-CN"/>
        </w:rPr>
        <w:t xml:space="preserve"> se obligă să vireze Furnizorului/Prestatorului prețul Contractului sau orice altă sumă care poate deveni plătibilă conform prevederilor Contract</w:t>
      </w:r>
      <w:r w:rsidR="00800139" w:rsidRPr="00643E28">
        <w:rPr>
          <w:rFonts w:eastAsia="PMingLiU"/>
          <w:sz w:val="24"/>
          <w:szCs w:val="24"/>
          <w:lang w:val="ro-RO" w:eastAsia="zh-CN"/>
        </w:rPr>
        <w:t>ului</w:t>
      </w:r>
      <w:r w:rsidRPr="00643E28">
        <w:rPr>
          <w:rFonts w:eastAsia="PMingLiU"/>
          <w:sz w:val="24"/>
          <w:szCs w:val="24"/>
          <w:lang w:val="ro-RO" w:eastAsia="zh-CN"/>
        </w:rPr>
        <w:t xml:space="preserve">, în termenele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E02B14" w:rsidRPr="00643E28">
        <w:rPr>
          <w:rFonts w:eastAsia="PMingLiU"/>
          <w:sz w:val="24"/>
          <w:szCs w:val="24"/>
          <w:lang w:val="ro-RO" w:eastAsia="zh-CN"/>
        </w:rPr>
        <w:t xml:space="preserve">în </w:t>
      </w:r>
      <w:r w:rsidRPr="00643E28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67999DAA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526580C5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1.1. Furnizorul/</w:t>
      </w:r>
      <w:r w:rsidR="00800139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 xml:space="preserve">restatorul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îşi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asumă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obligaţia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a livra/pres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ta bunurile/serviciile conform </w:t>
      </w:r>
      <w:r w:rsidRPr="00643E28">
        <w:rPr>
          <w:rFonts w:eastAsia="PMingLiU"/>
          <w:sz w:val="24"/>
          <w:szCs w:val="24"/>
          <w:lang w:val="ro-RO" w:eastAsia="zh-CN"/>
        </w:rPr>
        <w:t>speci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ficației tehnice </w:t>
      </w:r>
      <w:proofErr w:type="spellStart"/>
      <w:r w:rsidR="00800139"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="00800139" w:rsidRPr="00643E28">
        <w:rPr>
          <w:rFonts w:eastAsia="PMingLiU"/>
          <w:sz w:val="24"/>
          <w:szCs w:val="24"/>
          <w:lang w:val="ro-RO" w:eastAsia="zh-CN"/>
        </w:rPr>
        <w:t xml:space="preserve"> specificației</w:t>
      </w:r>
      <w:r w:rsidRPr="00643E28">
        <w:rPr>
          <w:rFonts w:eastAsia="PMingLiU"/>
          <w:sz w:val="24"/>
          <w:szCs w:val="24"/>
          <w:lang w:val="ro-RO" w:eastAsia="zh-CN"/>
        </w:rPr>
        <w:t xml:space="preserve">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preţ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643E28">
        <w:rPr>
          <w:rFonts w:eastAsia="PMingLiU"/>
          <w:sz w:val="24"/>
          <w:szCs w:val="24"/>
          <w:lang w:val="ro-RO" w:eastAsia="zh-CN"/>
        </w:rPr>
        <w:t>sunt</w:t>
      </w:r>
      <w:r w:rsidRPr="00643E28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22203C63" w:rsidR="0095221E" w:rsidRPr="00643E28" w:rsidRDefault="00800139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r w:rsidRPr="007A1098">
        <w:rPr>
          <w:rFonts w:eastAsia="PMingLiU"/>
          <w:sz w:val="24"/>
          <w:szCs w:val="24"/>
          <w:lang w:val="ro-RO" w:eastAsia="zh-CN"/>
        </w:rPr>
        <w:t>1.2. Beneficiarul se obligă</w:t>
      </w:r>
      <w:r w:rsidR="0095221E" w:rsidRPr="007A1098">
        <w:rPr>
          <w:rFonts w:eastAsia="PMingLiU"/>
          <w:sz w:val="24"/>
          <w:szCs w:val="24"/>
          <w:lang w:val="ro-RO" w:eastAsia="zh-CN"/>
        </w:rPr>
        <w:t xml:space="preserve"> să transfere Centrului prețul </w:t>
      </w:r>
      <w:bookmarkStart w:id="3" w:name="_Hlk139877781"/>
      <w:r w:rsidR="0095221E" w:rsidRPr="007A1098">
        <w:rPr>
          <w:rFonts w:eastAsia="PMingLiU"/>
          <w:sz w:val="24"/>
          <w:szCs w:val="24"/>
          <w:lang w:val="ro-RO" w:eastAsia="zh-CN"/>
        </w:rPr>
        <w:t xml:space="preserve">pentru bunurile/serviciile recepționate </w:t>
      </w:r>
      <w:bookmarkEnd w:id="3"/>
      <w:proofErr w:type="spellStart"/>
      <w:r w:rsidR="0095221E" w:rsidRPr="007A109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="0095221E" w:rsidRPr="007A1098">
        <w:rPr>
          <w:rFonts w:eastAsia="PMingLiU"/>
          <w:sz w:val="24"/>
          <w:szCs w:val="24"/>
          <w:lang w:val="ro-RO" w:eastAsia="zh-CN"/>
        </w:rPr>
        <w:t xml:space="preserve"> să recepționeze bunurile/serviciile livrate/prestate</w:t>
      </w:r>
      <w:r w:rsidR="0095221E" w:rsidRPr="00643E28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="0095221E" w:rsidRPr="00643E28">
        <w:rPr>
          <w:rFonts w:eastAsia="PMingLiU"/>
          <w:sz w:val="24"/>
          <w:szCs w:val="24"/>
          <w:lang w:val="ro-RO" w:eastAsia="zh-CN"/>
        </w:rPr>
        <w:t>de Furnizor/Prestator</w:t>
      </w:r>
      <w:r w:rsidR="0095221E" w:rsidRPr="00643E28">
        <w:rPr>
          <w:rFonts w:eastAsia="PMingLiU"/>
          <w:i/>
          <w:iCs/>
          <w:sz w:val="24"/>
          <w:szCs w:val="24"/>
          <w:lang w:val="ro-RO" w:eastAsia="zh-CN"/>
        </w:rPr>
        <w:t>.</w:t>
      </w:r>
    </w:p>
    <w:p w14:paraId="3A09DC57" w14:textId="57F5A6C5" w:rsidR="0095221E" w:rsidRPr="00643E28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A1098">
        <w:rPr>
          <w:rFonts w:eastAsia="PMingLiU"/>
          <w:sz w:val="24"/>
          <w:szCs w:val="24"/>
          <w:lang w:val="ro-RO" w:eastAsia="zh-CN"/>
        </w:rPr>
        <w:t>după recepționarea mijloacelor fina</w:t>
      </w:r>
      <w:r w:rsidR="00880980" w:rsidRPr="007A1098">
        <w:rPr>
          <w:rFonts w:eastAsia="PMingLiU"/>
          <w:sz w:val="24"/>
          <w:szCs w:val="24"/>
          <w:lang w:val="ro-RO" w:eastAsia="zh-CN"/>
        </w:rPr>
        <w:t>n</w:t>
      </w:r>
      <w:r w:rsidR="0095221E" w:rsidRPr="007A1098">
        <w:rPr>
          <w:rFonts w:eastAsia="PMingLiU"/>
          <w:sz w:val="24"/>
          <w:szCs w:val="24"/>
          <w:lang w:val="ro-RO" w:eastAsia="zh-CN"/>
        </w:rPr>
        <w:t xml:space="preserve">ciare pentru bunurile/serviciile recepționate de la beneficiar, 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643E28">
        <w:rPr>
          <w:rFonts w:eastAsia="PMingLiU"/>
          <w:sz w:val="24"/>
          <w:szCs w:val="24"/>
          <w:lang w:val="ro-RO" w:eastAsia="zh-CN"/>
        </w:rPr>
        <w:t>b</w:t>
      </w:r>
      <w:r w:rsidR="0095221E" w:rsidRPr="00643E28">
        <w:rPr>
          <w:rFonts w:eastAsia="PMingLiU"/>
          <w:sz w:val="24"/>
          <w:szCs w:val="24"/>
          <w:lang w:val="ro-RO" w:eastAsia="zh-CN"/>
        </w:rPr>
        <w:t>unuril</w:t>
      </w:r>
      <w:r w:rsidRPr="00643E28">
        <w:rPr>
          <w:rFonts w:eastAsia="PMingLiU"/>
          <w:sz w:val="24"/>
          <w:szCs w:val="24"/>
          <w:lang w:val="ro-RO" w:eastAsia="zh-CN"/>
        </w:rPr>
        <w:t>e</w:t>
      </w:r>
      <w:r w:rsidR="0095221E" w:rsidRPr="00643E28">
        <w:rPr>
          <w:rFonts w:eastAsia="PMingLiU"/>
          <w:sz w:val="24"/>
          <w:szCs w:val="24"/>
          <w:lang w:val="ro-RO" w:eastAsia="zh-CN"/>
        </w:rPr>
        <w:t>/serviciil</w:t>
      </w:r>
      <w:r w:rsidRPr="00643E28">
        <w:rPr>
          <w:rFonts w:eastAsia="PMingLiU"/>
          <w:sz w:val="24"/>
          <w:szCs w:val="24"/>
          <w:lang w:val="ro-RO" w:eastAsia="zh-CN"/>
        </w:rPr>
        <w:t>e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 livrate/prestate către Furnizor/Prestator.</w:t>
      </w:r>
    </w:p>
    <w:p w14:paraId="2756D5E4" w14:textId="534E4D1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1.4. Calitatea bunurilor/serviciilor se atestă prin certificatele de calitate indicate în </w:t>
      </w:r>
      <w:proofErr w:type="spellStart"/>
      <w:r w:rsidR="00800139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pecificaţie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. Bunurile/serviciile livrate în baza Contractului vor respecta standardele indicate în </w:t>
      </w:r>
      <w:proofErr w:type="spellStart"/>
      <w:r w:rsidR="00800139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pecificaţie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. Dacă nu este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menţionat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niciun standard sau reglementare aplicabilă, se vor respecta standardele sau alte reglementări autorizate în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ţara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origine a produselor.</w:t>
      </w:r>
    </w:p>
    <w:p w14:paraId="49584EF7" w14:textId="3AAA54D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1.5. Termenul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garanţie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bookmarkStart w:id="4" w:name="_Hlk139881901"/>
      <w:r w:rsidRPr="00643E28">
        <w:rPr>
          <w:rFonts w:eastAsia="PMingLiU"/>
          <w:sz w:val="24"/>
          <w:szCs w:val="24"/>
          <w:lang w:val="ro-RO" w:eastAsia="zh-CN"/>
        </w:rPr>
        <w:t>[</w:t>
      </w:r>
      <w:r w:rsidRPr="00643E28">
        <w:rPr>
          <w:rFonts w:eastAsia="PMingLiU"/>
          <w:i/>
          <w:sz w:val="24"/>
          <w:szCs w:val="24"/>
          <w:lang w:val="ro-RO" w:eastAsia="zh-CN"/>
        </w:rPr>
        <w:t>valabilitate, după caz</w:t>
      </w:r>
      <w:bookmarkStart w:id="5" w:name="_Hlk139877992"/>
      <w:r w:rsidRPr="00643E28">
        <w:rPr>
          <w:rFonts w:eastAsia="PMingLiU"/>
          <w:sz w:val="24"/>
          <w:szCs w:val="24"/>
          <w:lang w:val="ro-RO" w:eastAsia="zh-CN"/>
        </w:rPr>
        <w:t>]</w:t>
      </w:r>
      <w:bookmarkEnd w:id="5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bookmarkEnd w:id="4"/>
      <w:r w:rsidRPr="00643E28">
        <w:rPr>
          <w:rFonts w:eastAsia="PMingLiU"/>
          <w:sz w:val="24"/>
          <w:szCs w:val="24"/>
          <w:lang w:val="ro-RO" w:eastAsia="zh-CN"/>
        </w:rPr>
        <w:t>a</w:t>
      </w:r>
      <w:r w:rsidR="00EA089B" w:rsidRPr="00643E28">
        <w:rPr>
          <w:rFonts w:eastAsia="PMingLiU"/>
          <w:sz w:val="24"/>
          <w:szCs w:val="24"/>
          <w:lang w:val="ro-RO" w:eastAsia="zh-CN"/>
        </w:rPr>
        <w:t>l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800139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rviciilor, la </w:t>
      </w:r>
      <w:r w:rsidR="0099589C" w:rsidRPr="00643E28">
        <w:rPr>
          <w:rFonts w:eastAsia="PMingLiU"/>
          <w:sz w:val="24"/>
          <w:szCs w:val="24"/>
          <w:lang w:val="ro-RO" w:eastAsia="zh-CN"/>
        </w:rPr>
        <w:t>data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 livrării</w:t>
      </w:r>
      <w:r w:rsidR="00EA089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este indicat în specificația tehnică și de formare a prețului.</w:t>
      </w:r>
    </w:p>
    <w:p w14:paraId="5B894A43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condiţiile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de livrare</w:t>
      </w:r>
    </w:p>
    <w:p w14:paraId="3CF2E281" w14:textId="34FEA8A8" w:rsidR="0095221E" w:rsidRPr="00643E28" w:rsidRDefault="00880980" w:rsidP="00880980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2.1. 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Livrarea </w:t>
      </w:r>
      <w:r w:rsidR="00800139" w:rsidRPr="00643E28">
        <w:rPr>
          <w:rFonts w:eastAsia="PMingLiU"/>
          <w:sz w:val="24"/>
          <w:szCs w:val="24"/>
          <w:lang w:val="ro-RO" w:eastAsia="zh-CN"/>
        </w:rPr>
        <w:t>b</w:t>
      </w:r>
      <w:r w:rsidR="0095221E" w:rsidRPr="00643E28">
        <w:rPr>
          <w:rFonts w:eastAsia="PMingLiU"/>
          <w:sz w:val="24"/>
          <w:szCs w:val="24"/>
          <w:lang w:val="ro-RO" w:eastAsia="zh-CN"/>
        </w:rPr>
        <w:t>unurilor/</w:t>
      </w:r>
      <w:r w:rsidR="00800139" w:rsidRPr="00643E28">
        <w:rPr>
          <w:rFonts w:eastAsia="PMingLiU"/>
          <w:sz w:val="24"/>
          <w:szCs w:val="24"/>
          <w:lang w:val="ro-RO" w:eastAsia="zh-CN"/>
        </w:rPr>
        <w:t>s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erviciilor se efectuează de către Furnizor/Prestator în condițiile și termenele prevăzute </w:t>
      </w:r>
      <w:r w:rsidR="00800139" w:rsidRPr="00643E28">
        <w:rPr>
          <w:rFonts w:eastAsia="PMingLiU"/>
          <w:sz w:val="24"/>
          <w:szCs w:val="24"/>
          <w:lang w:val="ro-RO" w:eastAsia="zh-CN"/>
        </w:rPr>
        <w:t>de graficul de livrare/prestare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271D0C" w:rsidRPr="00643E28">
        <w:rPr>
          <w:rFonts w:eastAsia="PMingLiU"/>
          <w:sz w:val="24"/>
          <w:szCs w:val="24"/>
          <w:lang w:val="ro-RO" w:eastAsia="zh-CN"/>
        </w:rPr>
        <w:t>i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ndicat </w:t>
      </w:r>
      <w:r w:rsidR="00271D0C" w:rsidRPr="00643E28">
        <w:rPr>
          <w:rFonts w:eastAsia="PMingLiU"/>
          <w:sz w:val="24"/>
          <w:szCs w:val="24"/>
          <w:lang w:val="ro-RO" w:eastAsia="zh-CN"/>
        </w:rPr>
        <w:t>î</w:t>
      </w:r>
      <w:r w:rsidR="0095221E" w:rsidRPr="00643E28">
        <w:rPr>
          <w:rFonts w:eastAsia="PMingLiU"/>
          <w:sz w:val="24"/>
          <w:szCs w:val="24"/>
          <w:lang w:val="ro-RO" w:eastAsia="zh-CN"/>
        </w:rPr>
        <w:t>n specifica</w:t>
      </w:r>
      <w:r w:rsidR="00271D0C" w:rsidRPr="00643E28">
        <w:rPr>
          <w:rFonts w:eastAsia="PMingLiU"/>
          <w:sz w:val="24"/>
          <w:szCs w:val="24"/>
          <w:lang w:val="ro-RO" w:eastAsia="zh-CN"/>
        </w:rPr>
        <w:t>ț</w:t>
      </w:r>
      <w:r w:rsidR="0095221E" w:rsidRPr="00643E28">
        <w:rPr>
          <w:rFonts w:eastAsia="PMingLiU"/>
          <w:sz w:val="24"/>
          <w:szCs w:val="24"/>
          <w:lang w:val="ro-RO" w:eastAsia="zh-CN"/>
        </w:rPr>
        <w:t>ia tehnică și de preț.</w:t>
      </w:r>
    </w:p>
    <w:p w14:paraId="4CE8337F" w14:textId="041737ED" w:rsidR="0095221E" w:rsidRPr="00643E28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2.2.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Documentaţia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însoţire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a bunurilor/s</w:t>
      </w:r>
      <w:r w:rsidR="0095221E" w:rsidRPr="00643E28">
        <w:rPr>
          <w:rFonts w:eastAsia="PMingLiU"/>
          <w:sz w:val="24"/>
          <w:szCs w:val="24"/>
          <w:lang w:val="ro-RO" w:eastAsia="zh-CN"/>
        </w:rPr>
        <w:t>erviciilor include:</w:t>
      </w:r>
    </w:p>
    <w:p w14:paraId="5FDCDC43" w14:textId="485830CE" w:rsidR="007A1098" w:rsidRPr="007A1098" w:rsidRDefault="007A1098" w:rsidP="007A1098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>
        <w:rPr>
          <w:rFonts w:eastAsia="PMingLiU"/>
          <w:iCs/>
          <w:sz w:val="24"/>
          <w:szCs w:val="24"/>
          <w:lang w:val="ro-RO" w:eastAsia="zh-CN"/>
        </w:rPr>
        <w:t>-</w:t>
      </w:r>
      <w:r w:rsidRPr="007A1098">
        <w:t xml:space="preserve"> </w:t>
      </w:r>
      <w:r>
        <w:rPr>
          <w:rFonts w:eastAsia="PMingLiU"/>
          <w:iCs/>
          <w:sz w:val="24"/>
          <w:szCs w:val="24"/>
          <w:lang w:val="ro-RO" w:eastAsia="zh-CN"/>
        </w:rPr>
        <w:t>F</w:t>
      </w:r>
      <w:r w:rsidRPr="007A1098">
        <w:rPr>
          <w:rFonts w:eastAsia="PMingLiU"/>
          <w:iCs/>
          <w:sz w:val="24"/>
          <w:szCs w:val="24"/>
          <w:lang w:val="ro-RO" w:eastAsia="zh-CN"/>
        </w:rPr>
        <w:t xml:space="preserve">actura fiscală și actul de predare/primire - 3 ex., </w:t>
      </w:r>
    </w:p>
    <w:p w14:paraId="36FAE7EF" w14:textId="77777777" w:rsidR="007A1098" w:rsidRPr="007A1098" w:rsidRDefault="007A1098" w:rsidP="007A1098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A1098">
        <w:rPr>
          <w:rFonts w:eastAsia="PMingLiU"/>
          <w:iCs/>
          <w:sz w:val="24"/>
          <w:szCs w:val="24"/>
          <w:lang w:val="ro-RO" w:eastAsia="zh-CN"/>
        </w:rPr>
        <w:t>- Certificatele de calitate indicate în Specificații;</w:t>
      </w:r>
    </w:p>
    <w:p w14:paraId="52A07D63" w14:textId="77777777" w:rsidR="007A1098" w:rsidRPr="007A1098" w:rsidRDefault="007A1098" w:rsidP="007A1098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A1098">
        <w:rPr>
          <w:rFonts w:eastAsia="PMingLiU"/>
          <w:iCs/>
          <w:sz w:val="24"/>
          <w:szCs w:val="24"/>
          <w:lang w:val="ro-RO" w:eastAsia="zh-CN"/>
        </w:rPr>
        <w:t xml:space="preserve">- Manuale de service și manualul de utilizare cu prezentarea traducerii la momentul livrării; </w:t>
      </w:r>
    </w:p>
    <w:p w14:paraId="166C5AEA" w14:textId="71F71654" w:rsidR="007A1098" w:rsidRDefault="007A1098" w:rsidP="007A1098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A1098">
        <w:rPr>
          <w:rFonts w:eastAsia="PMingLiU"/>
          <w:iCs/>
          <w:sz w:val="24"/>
          <w:szCs w:val="24"/>
          <w:lang w:val="ro-RO" w:eastAsia="zh-CN"/>
        </w:rPr>
        <w:t>- Instrucțiuni de utilizare a produsului în limba de stat sau rusă.</w:t>
      </w:r>
    </w:p>
    <w:p w14:paraId="10577726" w14:textId="4515E6C9" w:rsidR="0095221E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643E28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643E28">
        <w:rPr>
          <w:rFonts w:eastAsia="PMingLiU"/>
          <w:iCs/>
          <w:sz w:val="24"/>
          <w:szCs w:val="24"/>
          <w:lang w:val="ro-RO" w:eastAsia="zh-CN"/>
        </w:rPr>
        <w:t>bunurilor/s</w:t>
      </w:r>
      <w:r w:rsidRPr="00643E28">
        <w:rPr>
          <w:rFonts w:eastAsia="PMingLiU"/>
          <w:iCs/>
          <w:sz w:val="24"/>
          <w:szCs w:val="24"/>
          <w:lang w:val="ro-RO" w:eastAsia="zh-CN"/>
        </w:rPr>
        <w:t xml:space="preserve">erviciilor la </w:t>
      </w:r>
      <w:proofErr w:type="spellStart"/>
      <w:r w:rsidRPr="00643E28">
        <w:rPr>
          <w:rFonts w:eastAsia="PMingLiU"/>
          <w:iCs/>
          <w:sz w:val="24"/>
          <w:szCs w:val="24"/>
          <w:lang w:val="ro-RO" w:eastAsia="zh-CN"/>
        </w:rPr>
        <w:t>destinaţia</w:t>
      </w:r>
      <w:proofErr w:type="spellEnd"/>
      <w:r w:rsidRPr="00643E28">
        <w:rPr>
          <w:rFonts w:eastAsia="PMingLiU"/>
          <w:iCs/>
          <w:sz w:val="24"/>
          <w:szCs w:val="24"/>
          <w:lang w:val="ro-RO" w:eastAsia="zh-CN"/>
        </w:rPr>
        <w:t xml:space="preserve"> finală.</w:t>
      </w:r>
    </w:p>
    <w:p w14:paraId="7443807D" w14:textId="073CE957" w:rsidR="007A1098" w:rsidRPr="00643E28" w:rsidRDefault="007A1098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A1098">
        <w:rPr>
          <w:rFonts w:eastAsia="PMingLiU"/>
          <w:iCs/>
          <w:sz w:val="24"/>
          <w:szCs w:val="24"/>
          <w:lang w:val="ro-RO" w:eastAsia="zh-CN"/>
        </w:rPr>
        <w:t xml:space="preserve">Livrarea bunurilor se consideră încheiată în momentul în care </w:t>
      </w:r>
      <w:proofErr w:type="spellStart"/>
      <w:r w:rsidRPr="007A1098">
        <w:rPr>
          <w:rFonts w:eastAsia="PMingLiU"/>
          <w:iCs/>
          <w:sz w:val="24"/>
          <w:szCs w:val="24"/>
          <w:lang w:val="ro-RO" w:eastAsia="zh-CN"/>
        </w:rPr>
        <w:t>sînt</w:t>
      </w:r>
      <w:proofErr w:type="spellEnd"/>
      <w:r w:rsidRPr="007A1098">
        <w:rPr>
          <w:rFonts w:eastAsia="PMingLiU"/>
          <w:iCs/>
          <w:sz w:val="24"/>
          <w:szCs w:val="24"/>
          <w:lang w:val="ro-RO" w:eastAsia="zh-CN"/>
        </w:rPr>
        <w:t xml:space="preserve"> prezentate documentele enumerate mai sus.</w:t>
      </w:r>
    </w:p>
    <w:p w14:paraId="06829DBD" w14:textId="0A874380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2.3. Beneficiarul poate solicita o reducere sau 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o </w:t>
      </w:r>
      <w:r w:rsidRPr="00643E28">
        <w:rPr>
          <w:rFonts w:eastAsia="PMingLiU"/>
          <w:sz w:val="24"/>
          <w:szCs w:val="24"/>
          <w:lang w:val="ro-RO" w:eastAsia="zh-CN"/>
        </w:rPr>
        <w:t>majora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re argumentată a </w:t>
      </w:r>
      <w:proofErr w:type="spellStart"/>
      <w:r w:rsidR="00800139" w:rsidRPr="00643E28">
        <w:rPr>
          <w:rFonts w:eastAsia="PMingLiU"/>
          <w:sz w:val="24"/>
          <w:szCs w:val="24"/>
          <w:lang w:val="ro-RO" w:eastAsia="zh-CN"/>
        </w:rPr>
        <w:t>cantităţii</w:t>
      </w:r>
      <w:proofErr w:type="spellEnd"/>
      <w:r w:rsidR="00800139" w:rsidRPr="00643E28">
        <w:rPr>
          <w:rFonts w:eastAsia="PMingLiU"/>
          <w:sz w:val="24"/>
          <w:szCs w:val="24"/>
          <w:lang w:val="ro-RO" w:eastAsia="zh-CN"/>
        </w:rPr>
        <w:t xml:space="preserve"> de b</w:t>
      </w:r>
      <w:r w:rsidRPr="00643E28">
        <w:rPr>
          <w:rFonts w:eastAsia="PMingLiU"/>
          <w:sz w:val="24"/>
          <w:szCs w:val="24"/>
          <w:lang w:val="ro-RO" w:eastAsia="zh-CN"/>
        </w:rPr>
        <w:t>unuri/servicii în limitele prevederilor legislației în domeniul achizițiilor publice, informând despre aceasta</w:t>
      </w:r>
      <w:r w:rsidR="00800139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643E28">
        <w:rPr>
          <w:rFonts w:eastAsia="PMingLiU"/>
          <w:sz w:val="24"/>
          <w:szCs w:val="24"/>
          <w:lang w:val="ro-RO" w:eastAsia="zh-CN"/>
        </w:rPr>
        <w:t xml:space="preserve">Furnizorul/Prestatorul și Centrul.  </w:t>
      </w:r>
    </w:p>
    <w:p w14:paraId="5BEA173A" w14:textId="23F0B238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unurilor/serviciilor de către Furnizor/Prestator Beneficiarului, aceștia semnează actul de predare-primire și factura fiscală, care urmează a fi prezentat</w:t>
      </w:r>
      <w:r w:rsidR="00800139" w:rsidRPr="00643E28">
        <w:rPr>
          <w:rFonts w:eastAsia="PMingLiU"/>
          <w:sz w:val="24"/>
          <w:szCs w:val="24"/>
          <w:lang w:val="ro-RO" w:eastAsia="zh-CN"/>
        </w:rPr>
        <w:t>e</w:t>
      </w:r>
      <w:r w:rsidRPr="00643E28">
        <w:rPr>
          <w:rFonts w:eastAsia="PMingLiU"/>
          <w:sz w:val="24"/>
          <w:szCs w:val="24"/>
          <w:lang w:val="ro-RO" w:eastAsia="zh-CN"/>
        </w:rPr>
        <w:t xml:space="preserve"> de către Furnizor/Prestator Centrului și care serve</w:t>
      </w:r>
      <w:r w:rsidR="00800139" w:rsidRPr="00643E28">
        <w:rPr>
          <w:rFonts w:eastAsia="PMingLiU"/>
          <w:sz w:val="24"/>
          <w:szCs w:val="24"/>
          <w:lang w:val="ro-RO" w:eastAsia="zh-CN"/>
        </w:rPr>
        <w:t>sc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drept </w:t>
      </w:r>
      <w:r w:rsidRPr="00643E28">
        <w:rPr>
          <w:rFonts w:eastAsia="PMingLiU"/>
          <w:sz w:val="24"/>
          <w:szCs w:val="24"/>
          <w:lang w:val="ro-RO" w:eastAsia="zh-CN"/>
        </w:rPr>
        <w:t>temei pentru efectuarea plății conform prevederilor Contractului.</w:t>
      </w:r>
    </w:p>
    <w:p w14:paraId="3E89F56B" w14:textId="341CAAC8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800139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se consideră data semnării </w:t>
      </w:r>
      <w:r w:rsidR="00800139" w:rsidRPr="00643E28">
        <w:rPr>
          <w:rFonts w:eastAsia="PMingLiU"/>
          <w:sz w:val="24"/>
          <w:szCs w:val="24"/>
          <w:lang w:val="ro-RO" w:eastAsia="zh-CN"/>
        </w:rPr>
        <w:t xml:space="preserve">actului de predare-primire și a </w:t>
      </w:r>
      <w:r w:rsidRPr="00643E28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3.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Preţul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Contractului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condiţiile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de plată</w:t>
      </w:r>
    </w:p>
    <w:p w14:paraId="603C9B1F" w14:textId="7CF4D085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3.1.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Preţul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livrate conform prezentului Contract este stabilit în lei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moldoveneşti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, fiind indicat în </w:t>
      </w:r>
      <w:proofErr w:type="spellStart"/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pecificaţia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Contract</w:t>
      </w:r>
      <w:r w:rsidR="0000242B" w:rsidRPr="00643E28">
        <w:rPr>
          <w:rFonts w:eastAsia="PMingLiU"/>
          <w:sz w:val="24"/>
          <w:szCs w:val="24"/>
          <w:lang w:val="ro-RO" w:eastAsia="zh-CN"/>
        </w:rPr>
        <w:t>ului</w:t>
      </w:r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56F07FDE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3.2. Suma totală a prezentului Contract, inclusiv TVA, se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stabileşte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în lei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moldoveneşti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constituie: __________________________________lei.</w:t>
      </w:r>
    </w:p>
    <w:p w14:paraId="7FEDE336" w14:textId="11CEEB3B" w:rsidR="0095221E" w:rsidRPr="00643E28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643E28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proofErr w:type="spellStart"/>
      <w:r w:rsidRPr="00643E28">
        <w:rPr>
          <w:rFonts w:eastAsia="PMingLiU"/>
          <w:i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i/>
          <w:sz w:val="24"/>
          <w:szCs w:val="24"/>
          <w:lang w:val="ro-RO" w:eastAsia="zh-CN"/>
        </w:rPr>
        <w:t xml:space="preserve"> litere)</w:t>
      </w:r>
    </w:p>
    <w:p w14:paraId="643295DC" w14:textId="12F2B59A" w:rsidR="0095221E" w:rsidRPr="007A109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A1098">
        <w:rPr>
          <w:rFonts w:eastAsia="PMingLiU"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7A1098">
        <w:rPr>
          <w:rFonts w:eastAsia="PMingLiU"/>
          <w:sz w:val="24"/>
          <w:szCs w:val="24"/>
          <w:lang w:val="ro-RO" w:eastAsia="zh-CN"/>
        </w:rPr>
        <w:t xml:space="preserve">15 </w:t>
      </w:r>
      <w:r w:rsidRPr="007A1098">
        <w:rPr>
          <w:rFonts w:eastAsia="PMingLiU"/>
          <w:sz w:val="24"/>
          <w:szCs w:val="24"/>
          <w:lang w:val="ro-RO" w:eastAsia="zh-CN"/>
        </w:rPr>
        <w:t xml:space="preserve">zile de la </w:t>
      </w:r>
      <w:r w:rsidR="0000242B" w:rsidRPr="007A1098">
        <w:rPr>
          <w:rFonts w:eastAsia="PMingLiU"/>
          <w:sz w:val="24"/>
          <w:szCs w:val="24"/>
          <w:lang w:val="ro-RO" w:eastAsia="zh-CN"/>
        </w:rPr>
        <w:t>data</w:t>
      </w:r>
      <w:r w:rsidRPr="007A1098">
        <w:rPr>
          <w:rFonts w:eastAsia="PMingLiU"/>
          <w:sz w:val="24"/>
          <w:szCs w:val="24"/>
          <w:lang w:val="ro-RO" w:eastAsia="zh-CN"/>
        </w:rPr>
        <w:t xml:space="preserve"> semnării </w:t>
      </w:r>
      <w:r w:rsidR="0000242B" w:rsidRPr="007A1098">
        <w:rPr>
          <w:rFonts w:eastAsia="PMingLiU"/>
          <w:sz w:val="24"/>
          <w:szCs w:val="24"/>
          <w:lang w:val="ro-RO" w:eastAsia="zh-CN"/>
        </w:rPr>
        <w:t xml:space="preserve">actului de predare primire a bunurilor și a </w:t>
      </w:r>
      <w:r w:rsidRPr="007A1098">
        <w:rPr>
          <w:rFonts w:eastAsia="PMingLiU"/>
          <w:sz w:val="24"/>
          <w:szCs w:val="24"/>
          <w:lang w:val="ro-RO" w:eastAsia="zh-CN"/>
        </w:rPr>
        <w:t>facturii fiscale.</w:t>
      </w:r>
    </w:p>
    <w:p w14:paraId="03AC13E2" w14:textId="29FE6B8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3.4. Achitarea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plăţilor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pentru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unurile/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erviciile livrate se va efectua de către Centru în lei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moldoveneşti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, în termen de </w:t>
      </w:r>
      <w:bookmarkStart w:id="6" w:name="_Hlk139882811"/>
      <w:r w:rsidR="007A1098">
        <w:rPr>
          <w:rFonts w:eastAsia="PMingLiU"/>
          <w:iCs/>
          <w:sz w:val="24"/>
          <w:szCs w:val="24"/>
          <w:lang w:val="ro-RO" w:eastAsia="zh-CN"/>
        </w:rPr>
        <w:t>15</w:t>
      </w:r>
      <w:r w:rsidRPr="00643E28">
        <w:rPr>
          <w:rFonts w:eastAsia="PMingLiU"/>
          <w:sz w:val="24"/>
          <w:szCs w:val="24"/>
          <w:lang w:val="ro-RO" w:eastAsia="zh-CN"/>
        </w:rPr>
        <w:t xml:space="preserve"> zile</w:t>
      </w:r>
      <w:bookmarkEnd w:id="6"/>
      <w:r w:rsidRPr="00643E28">
        <w:rPr>
          <w:rFonts w:eastAsia="PMingLiU"/>
          <w:sz w:val="24"/>
          <w:szCs w:val="24"/>
          <w:lang w:val="ro-RO" w:eastAsia="zh-CN"/>
        </w:rPr>
        <w:t xml:space="preserve"> de la recepționarea mijloacelor financiare de la </w:t>
      </w:r>
      <w:r w:rsidR="00EA089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eneficiar și a facturilor fiscale.</w:t>
      </w:r>
    </w:p>
    <w:p w14:paraId="7B837B59" w14:textId="77777777" w:rsidR="0095221E" w:rsidRPr="00643E28" w:rsidRDefault="0095221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  <w:r w:rsidRPr="00643E28">
        <w:rPr>
          <w:sz w:val="24"/>
          <w:szCs w:val="24"/>
          <w:lang w:val="ro-RO"/>
        </w:rPr>
        <w:t xml:space="preserve">3.5.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Plăţile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se vor efectua prin transfer bancar pe contul de decontare al Furnizorului/Prestatorului indicat în prezentul Contract.</w:t>
      </w:r>
    </w:p>
    <w:p w14:paraId="2AACCB1C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4.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Condiţiile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de predare-primire</w:t>
      </w:r>
    </w:p>
    <w:p w14:paraId="41F8ADF0" w14:textId="15148CE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4.1. Bunurile/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erviciile se consideră livrate de către Furnizor/Prestator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recepţionate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către Beneficiar </w:t>
      </w:r>
      <w:r w:rsidRPr="00643E28">
        <w:rPr>
          <w:rFonts w:eastAsia="PMingLiU"/>
          <w:iCs/>
          <w:sz w:val="24"/>
          <w:szCs w:val="24"/>
          <w:lang w:val="ro-RO" w:eastAsia="zh-CN"/>
        </w:rPr>
        <w:t>[</w:t>
      </w:r>
      <w:r w:rsidR="00EA089B" w:rsidRPr="00643E28">
        <w:rPr>
          <w:rFonts w:eastAsia="PMingLiU"/>
          <w:i/>
          <w:sz w:val="24"/>
          <w:szCs w:val="24"/>
          <w:lang w:val="ro-RO" w:eastAsia="zh-CN"/>
        </w:rPr>
        <w:t>d</w:t>
      </w:r>
      <w:r w:rsidRPr="00643E28">
        <w:rPr>
          <w:rFonts w:eastAsia="PMingLiU"/>
          <w:i/>
          <w:sz w:val="24"/>
          <w:szCs w:val="24"/>
          <w:lang w:val="ro-RO" w:eastAsia="zh-CN"/>
        </w:rPr>
        <w:t>estinatar, după caz</w:t>
      </w:r>
      <w:r w:rsidRPr="00643E28">
        <w:rPr>
          <w:rFonts w:eastAsia="PMingLiU"/>
          <w:iCs/>
          <w:sz w:val="24"/>
          <w:szCs w:val="24"/>
          <w:lang w:val="ro-RO" w:eastAsia="zh-CN"/>
        </w:rPr>
        <w:t>]</w:t>
      </w:r>
      <w:r w:rsidRPr="00643E28">
        <w:rPr>
          <w:rFonts w:eastAsia="PMingLiU"/>
          <w:sz w:val="24"/>
          <w:szCs w:val="24"/>
          <w:lang w:val="ro-RO" w:eastAsia="zh-CN"/>
        </w:rPr>
        <w:t xml:space="preserve"> dacă:</w:t>
      </w:r>
    </w:p>
    <w:p w14:paraId="7C35B5F0" w14:textId="2A19858D" w:rsidR="0095221E" w:rsidRPr="00643E28" w:rsidRDefault="0095221E" w:rsidP="00271D0C">
      <w:pPr>
        <w:numPr>
          <w:ilvl w:val="0"/>
          <w:numId w:val="4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transmise corespunde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informaţiei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indicate în Lista bunurilor/serviciilor și </w:t>
      </w:r>
      <w:r w:rsidR="0000242B" w:rsidRPr="00643E28">
        <w:rPr>
          <w:rFonts w:eastAsia="PMingLiU"/>
          <w:sz w:val="24"/>
          <w:szCs w:val="24"/>
          <w:lang w:val="ro-RO" w:eastAsia="zh-CN"/>
        </w:rPr>
        <w:t xml:space="preserve">în </w:t>
      </w:r>
      <w:r w:rsidRPr="00643E28">
        <w:rPr>
          <w:rFonts w:eastAsia="PMingLiU"/>
          <w:sz w:val="24"/>
          <w:szCs w:val="24"/>
          <w:lang w:val="ro-RO" w:eastAsia="zh-CN"/>
        </w:rPr>
        <w:t xml:space="preserve">graficul livrării/bonului de comandă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sz w:val="24"/>
          <w:szCs w:val="24"/>
          <w:lang w:val="ro-RO"/>
        </w:rPr>
        <w:t xml:space="preserve">sunt prezentate toate documentele de </w:t>
      </w:r>
      <w:proofErr w:type="spellStart"/>
      <w:r w:rsidRPr="00643E28">
        <w:rPr>
          <w:rFonts w:eastAsia="PMingLiU"/>
          <w:sz w:val="24"/>
          <w:szCs w:val="24"/>
          <w:lang w:val="ro-RO"/>
        </w:rPr>
        <w:t>însoţire</w:t>
      </w:r>
      <w:proofErr w:type="spellEnd"/>
      <w:r w:rsidRPr="00643E28">
        <w:rPr>
          <w:rFonts w:eastAsia="PMingLiU"/>
          <w:sz w:val="24"/>
          <w:szCs w:val="24"/>
          <w:lang w:val="ro-RO"/>
        </w:rPr>
        <w:t xml:space="preserve"> prevăzute în p</w:t>
      </w:r>
      <w:r w:rsidR="0000242B" w:rsidRPr="00643E28">
        <w:rPr>
          <w:rFonts w:eastAsia="PMingLiU"/>
          <w:sz w:val="24"/>
          <w:szCs w:val="24"/>
          <w:lang w:val="ro-RO"/>
        </w:rPr>
        <w:t>ct.</w:t>
      </w:r>
      <w:r w:rsidRPr="00643E28">
        <w:rPr>
          <w:rFonts w:eastAsia="PMingLiU"/>
          <w:sz w:val="24"/>
          <w:szCs w:val="24"/>
          <w:lang w:val="ro-RO"/>
        </w:rPr>
        <w:t xml:space="preserve"> 2.2 din prezentul</w:t>
      </w:r>
      <w:r w:rsidRPr="00643E28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406CDAFF" w:rsidR="0095221E" w:rsidRPr="00643E28" w:rsidRDefault="0095221E" w:rsidP="00271D0C">
      <w:pPr>
        <w:numPr>
          <w:ilvl w:val="0"/>
          <w:numId w:val="4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corespunde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informaţiei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indicate în </w:t>
      </w:r>
      <w:proofErr w:type="spellStart"/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pecificaţie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4275925F" w:rsidR="0095221E" w:rsidRPr="00643E28" w:rsidRDefault="0095221E" w:rsidP="00271D0C">
      <w:pPr>
        <w:numPr>
          <w:ilvl w:val="0"/>
          <w:numId w:val="4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ambalajul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/sau integritatea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corespund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informaţiei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indicate în </w:t>
      </w:r>
      <w:proofErr w:type="spellStart"/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pecificaţie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343CB5D9" w14:textId="2E104D47" w:rsidR="0095221E" w:rsidRPr="00643E28" w:rsidRDefault="0095221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4.2. Furnizorul/Prestatorul este obligat să prezinte Centrului un exemplar original sau format XML al facturii fiscale și a</w:t>
      </w:r>
      <w:r w:rsidR="0000242B" w:rsidRPr="00643E28">
        <w:rPr>
          <w:rFonts w:eastAsia="PMingLiU"/>
          <w:sz w:val="24"/>
          <w:szCs w:val="24"/>
          <w:lang w:val="ro-RO" w:eastAsia="zh-CN"/>
        </w:rPr>
        <w:t>l</w:t>
      </w:r>
      <w:r w:rsidRPr="00643E28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livrarea/prestarea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erviciilor, pentru efectuarea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plăţii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. Pentru nerespectarea de către Furnizor/Prestator a prezentei clauze, Centrul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îşi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rezervă dreptul de a majora termenul de achitare prevăzut în p</w:t>
      </w:r>
      <w:r w:rsidR="0000242B" w:rsidRPr="00643E28">
        <w:rPr>
          <w:rFonts w:eastAsia="PMingLiU"/>
          <w:sz w:val="24"/>
          <w:szCs w:val="24"/>
          <w:lang w:val="ro-RO" w:eastAsia="zh-CN"/>
        </w:rPr>
        <w:t xml:space="preserve">ct. </w:t>
      </w:r>
      <w:r w:rsidRPr="00643E28">
        <w:rPr>
          <w:rFonts w:eastAsia="PMingLiU"/>
          <w:sz w:val="24"/>
          <w:szCs w:val="24"/>
          <w:lang w:val="ro-RO" w:eastAsia="zh-CN"/>
        </w:rPr>
        <w:t>3.4</w:t>
      </w:r>
      <w:r w:rsidRPr="00643E28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16795FD1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50C4019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5.1. Bunurile/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erviciile furnizate/prestate în baza Contractului vor respecta standardele prezentate de către Furnizor/Prestator în propunerea sa tehnică.</w:t>
      </w:r>
    </w:p>
    <w:p w14:paraId="657714D5" w14:textId="6018D8AD" w:rsidR="0095221E" w:rsidRPr="00643E28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643E28">
        <w:rPr>
          <w:rFonts w:eastAsia="PMingLiU"/>
          <w:sz w:val="24"/>
          <w:szCs w:val="24"/>
          <w:lang w:val="ro-RO" w:eastAsia="zh-CN"/>
        </w:rPr>
        <w:t>În cazul în care</w:t>
      </w:r>
      <w:r w:rsidRPr="00643E28">
        <w:rPr>
          <w:rFonts w:eastAsia="PMingLiU"/>
          <w:sz w:val="24"/>
          <w:szCs w:val="24"/>
          <w:lang w:val="ro-RO" w:eastAsia="zh-CN"/>
        </w:rPr>
        <w:t xml:space="preserve"> nu este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menţionat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niciun standard sau reglementare aplicabilă</w:t>
      </w:r>
      <w:r w:rsidR="0000242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ţara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origine a bunurilor/serviciilor.</w:t>
      </w:r>
    </w:p>
    <w:p w14:paraId="24672E9C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6.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Obligaţiile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Părţilor</w:t>
      </w:r>
      <w:proofErr w:type="spellEnd"/>
    </w:p>
    <w:p w14:paraId="2573DA7C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6.1. În baza prezentului Contract, Furnizorul/Prestatorul se obligă:</w:t>
      </w:r>
    </w:p>
    <w:p w14:paraId="68918948" w14:textId="44E25699" w:rsidR="0095221E" w:rsidRPr="00643E28" w:rsidRDefault="0095221E" w:rsidP="00271D0C">
      <w:pPr>
        <w:numPr>
          <w:ilvl w:val="0"/>
          <w:numId w:val="43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unurile/</w:t>
      </w:r>
      <w:r w:rsidR="0000242B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erviciile în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condiţiile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prevăzute de prezentul Contract;</w:t>
      </w:r>
    </w:p>
    <w:p w14:paraId="324C7EE0" w14:textId="1EDCDD4A" w:rsidR="0095221E" w:rsidRPr="00643E28" w:rsidRDefault="0095221E" w:rsidP="00271D0C">
      <w:pPr>
        <w:numPr>
          <w:ilvl w:val="0"/>
          <w:numId w:val="4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să asigure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condiţiile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corespunzătoare pentru recepționarea </w:t>
      </w:r>
      <w:r w:rsidR="0000242B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unurilor/serviciilor de către Beneficiar [</w:t>
      </w:r>
      <w:r w:rsidRPr="00643E28">
        <w:rPr>
          <w:rFonts w:eastAsia="PMingLiU"/>
          <w:i/>
          <w:sz w:val="24"/>
          <w:szCs w:val="24"/>
          <w:lang w:val="ro-RO" w:eastAsia="zh-CN"/>
        </w:rPr>
        <w:t>destinatar, după caz</w:t>
      </w:r>
      <w:r w:rsidRPr="00643E28">
        <w:rPr>
          <w:rFonts w:eastAsia="PMingLiU"/>
          <w:sz w:val="24"/>
          <w:szCs w:val="24"/>
          <w:lang w:val="ro-RO" w:eastAsia="zh-CN"/>
        </w:rPr>
        <w:t xml:space="preserve">] în termenele stabilite, în corespundere cu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cerinţele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prezentului Contract;</w:t>
      </w:r>
    </w:p>
    <w:p w14:paraId="3BAC2A8C" w14:textId="1AA485F3" w:rsidR="0095221E" w:rsidRPr="00643E28" w:rsidRDefault="0095221E" w:rsidP="00271D0C">
      <w:pPr>
        <w:numPr>
          <w:ilvl w:val="0"/>
          <w:numId w:val="4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calitatea </w:t>
      </w:r>
      <w:r w:rsidR="00524063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524063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pe toată perioada de până la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recepţionarea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lor de către Beneficiar [</w:t>
      </w:r>
      <w:r w:rsidRPr="00643E28">
        <w:rPr>
          <w:rFonts w:eastAsia="PMingLiU"/>
          <w:i/>
          <w:sz w:val="24"/>
          <w:szCs w:val="24"/>
          <w:lang w:val="ro-RO" w:eastAsia="zh-CN"/>
        </w:rPr>
        <w:t>destinatar, după caz</w:t>
      </w:r>
      <w:r w:rsidRPr="00643E28">
        <w:rPr>
          <w:rFonts w:eastAsia="PMingLiU"/>
          <w:sz w:val="24"/>
          <w:szCs w:val="24"/>
          <w:lang w:val="ro-RO" w:eastAsia="zh-CN"/>
        </w:rPr>
        <w:t>]</w:t>
      </w:r>
      <w:r w:rsidR="00524063" w:rsidRPr="00643E28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643E28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986148" w:rsidR="0095221E" w:rsidRPr="00643E28" w:rsidRDefault="0095221E" w:rsidP="00271D0C">
      <w:pPr>
        <w:numPr>
          <w:ilvl w:val="0"/>
          <w:numId w:val="44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recepţionării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, în termenele stabilite, a </w:t>
      </w:r>
      <w:r w:rsidR="00524063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524063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livrate în corespundere cu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cerinţele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Contractului;</w:t>
      </w:r>
      <w:bookmarkStart w:id="7" w:name="_Hlk139884240"/>
    </w:p>
    <w:p w14:paraId="05CA47A2" w14:textId="4C784478" w:rsidR="0095221E" w:rsidRPr="007A1098" w:rsidRDefault="0095221E" w:rsidP="00271D0C">
      <w:pPr>
        <w:numPr>
          <w:ilvl w:val="0"/>
          <w:numId w:val="44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8" w:name="_Hlk139896014"/>
      <w:bookmarkEnd w:id="7"/>
      <w:r w:rsidRPr="007A1098">
        <w:rPr>
          <w:rFonts w:eastAsia="PMingLiU"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A1098">
        <w:rPr>
          <w:rFonts w:eastAsia="PMingLiU"/>
          <w:sz w:val="24"/>
          <w:szCs w:val="24"/>
          <w:lang w:val="ro-RO" w:eastAsia="zh-CN"/>
        </w:rPr>
        <w:t>b</w:t>
      </w:r>
      <w:r w:rsidRPr="007A1098">
        <w:rPr>
          <w:rFonts w:eastAsia="PMingLiU"/>
          <w:sz w:val="24"/>
          <w:szCs w:val="24"/>
          <w:lang w:val="ro-RO" w:eastAsia="zh-CN"/>
        </w:rPr>
        <w:t>unurile/</w:t>
      </w:r>
      <w:r w:rsidR="000C423C" w:rsidRPr="007A1098">
        <w:rPr>
          <w:rFonts w:eastAsia="PMingLiU"/>
          <w:sz w:val="24"/>
          <w:szCs w:val="24"/>
          <w:lang w:val="ro-RO" w:eastAsia="zh-CN"/>
        </w:rPr>
        <w:t>s</w:t>
      </w:r>
      <w:r w:rsidRPr="007A1098">
        <w:rPr>
          <w:rFonts w:eastAsia="PMingLiU"/>
          <w:sz w:val="24"/>
          <w:szCs w:val="24"/>
          <w:lang w:val="ro-RO" w:eastAsia="zh-CN"/>
        </w:rPr>
        <w:t xml:space="preserve">erviciile livrate/prestate, respectând </w:t>
      </w:r>
      <w:proofErr w:type="spellStart"/>
      <w:r w:rsidRPr="007A1098">
        <w:rPr>
          <w:rFonts w:eastAsia="PMingLiU"/>
          <w:sz w:val="24"/>
          <w:szCs w:val="24"/>
          <w:lang w:val="ro-RO" w:eastAsia="zh-CN"/>
        </w:rPr>
        <w:t>modalităţile</w:t>
      </w:r>
      <w:proofErr w:type="spellEnd"/>
      <w:r w:rsidRPr="007A109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7A109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7A1098">
        <w:rPr>
          <w:rFonts w:eastAsia="PMingLiU"/>
          <w:sz w:val="24"/>
          <w:szCs w:val="24"/>
          <w:lang w:val="ro-RO" w:eastAsia="zh-CN"/>
        </w:rPr>
        <w:t xml:space="preserve"> termenele indicate în prezentul Contract</w:t>
      </w:r>
      <w:r w:rsidR="00524063" w:rsidRPr="007A1098">
        <w:rPr>
          <w:rFonts w:eastAsia="PMingLiU"/>
          <w:sz w:val="24"/>
          <w:szCs w:val="24"/>
          <w:lang w:val="ro-RO" w:eastAsia="zh-CN"/>
        </w:rPr>
        <w:t>.</w:t>
      </w:r>
    </w:p>
    <w:p w14:paraId="3C2ABDC3" w14:textId="77777777" w:rsidR="0095221E" w:rsidRPr="00643E28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179"/>
      <w:bookmarkEnd w:id="8"/>
      <w:r w:rsidRPr="00643E28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4FA9F4E0" w:rsidR="0095221E" w:rsidRPr="00643E28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087"/>
      <w:bookmarkEnd w:id="9"/>
      <w:r w:rsidRPr="00643E28">
        <w:rPr>
          <w:rFonts w:eastAsia="PMingLiU"/>
          <w:sz w:val="24"/>
          <w:szCs w:val="24"/>
          <w:lang w:val="ro-RO" w:eastAsia="zh-CN"/>
        </w:rPr>
        <w:t xml:space="preserve">a) 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643E28">
        <w:rPr>
          <w:rFonts w:eastAsia="PMingLiU"/>
          <w:sz w:val="24"/>
          <w:szCs w:val="24"/>
          <w:lang w:val="ro-RO" w:eastAsia="zh-CN"/>
        </w:rPr>
        <w:t>C</w:t>
      </w:r>
      <w:r w:rsidR="0095221E" w:rsidRPr="00643E28">
        <w:rPr>
          <w:rFonts w:eastAsia="PMingLiU"/>
          <w:sz w:val="24"/>
          <w:szCs w:val="24"/>
          <w:lang w:val="ro-RO" w:eastAsia="zh-CN"/>
        </w:rPr>
        <w:t>ontract</w:t>
      </w:r>
      <w:r w:rsidR="007A1098">
        <w:rPr>
          <w:rFonts w:eastAsia="PMingLiU"/>
          <w:sz w:val="24"/>
          <w:szCs w:val="24"/>
          <w:lang w:val="ro-RO" w:eastAsia="zh-CN"/>
        </w:rPr>
        <w:t xml:space="preserve">, </w:t>
      </w:r>
      <w:r w:rsidR="0095221E" w:rsidRPr="007A1098">
        <w:rPr>
          <w:rFonts w:eastAsia="PMingLiU"/>
          <w:sz w:val="24"/>
          <w:szCs w:val="24"/>
          <w:lang w:val="ro-RO" w:eastAsia="zh-CN"/>
        </w:rPr>
        <w:t>după recepționarea mijloacelor financiare de la beneficiar</w:t>
      </w:r>
      <w:r w:rsidRPr="00643E28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 respectând </w:t>
      </w:r>
      <w:proofErr w:type="spellStart"/>
      <w:r w:rsidR="0095221E" w:rsidRPr="00643E28">
        <w:rPr>
          <w:rFonts w:eastAsia="PMingLiU"/>
          <w:sz w:val="24"/>
          <w:szCs w:val="24"/>
          <w:lang w:val="ro-RO" w:eastAsia="zh-CN"/>
        </w:rPr>
        <w:t>modalităţile</w:t>
      </w:r>
      <w:proofErr w:type="spellEnd"/>
      <w:r w:rsidR="0095221E"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="0095221E"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="0095221E" w:rsidRPr="00643E28">
        <w:rPr>
          <w:rFonts w:eastAsia="PMingLiU"/>
          <w:sz w:val="24"/>
          <w:szCs w:val="24"/>
          <w:lang w:val="ro-RO" w:eastAsia="zh-CN"/>
        </w:rPr>
        <w:t xml:space="preserve"> termenele indicate în prezentul Contract;</w:t>
      </w:r>
    </w:p>
    <w:p w14:paraId="02FCB8E0" w14:textId="0299F62F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b) să asigure verificarea și monitorizarea executării contractelor de achiziții publice, respectând modalitățile și termenele</w:t>
      </w:r>
      <w:r w:rsidR="00524063" w:rsidRPr="00643E28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c) să rețină garanția de bună execuție în cazul neexecutării integrale a contractului;</w:t>
      </w:r>
    </w:p>
    <w:p w14:paraId="0BAF3C03" w14:textId="383E6B16" w:rsidR="0095221E" w:rsidRPr="00643E28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d</w:t>
      </w:r>
      <w:r w:rsidR="0095221E" w:rsidRPr="00643E28">
        <w:rPr>
          <w:rFonts w:eastAsia="PMingLiU"/>
          <w:sz w:val="24"/>
          <w:szCs w:val="24"/>
          <w:lang w:val="ro-RO" w:eastAsia="zh-CN"/>
        </w:rPr>
        <w:t xml:space="preserve">) să aplice și să încaseze penalități de la </w:t>
      </w:r>
      <w:r w:rsidR="00524063" w:rsidRPr="00643E28">
        <w:rPr>
          <w:rFonts w:eastAsia="PMingLiU"/>
          <w:sz w:val="24"/>
          <w:szCs w:val="24"/>
          <w:lang w:val="ro-RO" w:eastAsia="zh-CN"/>
        </w:rPr>
        <w:t>Furnizor/Prestator conform pct. </w:t>
      </w:r>
      <w:r w:rsidR="0095221E" w:rsidRPr="00643E28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sz w:val="24"/>
          <w:szCs w:val="24"/>
          <w:lang w:val="ro-RO" w:eastAsia="zh-CN"/>
        </w:rPr>
        <w:t xml:space="preserve">10.2 </w:t>
      </w:r>
      <w:r w:rsidR="0095221E" w:rsidRPr="00643E28">
        <w:rPr>
          <w:rFonts w:eastAsia="PMingLiU"/>
          <w:sz w:val="24"/>
          <w:szCs w:val="24"/>
          <w:lang w:val="ro-RO" w:eastAsia="zh-CN"/>
        </w:rPr>
        <w:t>și</w:t>
      </w:r>
      <w:r w:rsidRPr="00643E28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643E28">
        <w:rPr>
          <w:rFonts w:eastAsia="PMingLiU"/>
          <w:sz w:val="24"/>
          <w:szCs w:val="24"/>
          <w:lang w:val="ro-RO" w:eastAsia="zh-CN"/>
        </w:rPr>
        <w:t>.</w:t>
      </w:r>
    </w:p>
    <w:bookmarkEnd w:id="10"/>
    <w:p w14:paraId="353B3625" w14:textId="24F7B2F8" w:rsidR="0095221E" w:rsidRPr="00643E28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1" w:name="_Hlk139896149"/>
      <w:r w:rsidRPr="00643E28">
        <w:rPr>
          <w:b/>
          <w:sz w:val="24"/>
          <w:szCs w:val="24"/>
          <w:shd w:val="clear" w:color="auto" w:fill="FFFFFF"/>
          <w:lang w:val="ro-RO" w:eastAsia="ru-RU"/>
        </w:rPr>
        <w:t xml:space="preserve">Circumstanțe care justifică neexecutarea </w:t>
      </w:r>
      <w:r w:rsidR="00524063" w:rsidRPr="00643E28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643E28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1"/>
    </w:p>
    <w:p w14:paraId="3B990C7F" w14:textId="63945B79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7.1. Neexecutarea obligației </w:t>
      </w:r>
      <w:r w:rsidR="00524063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 xml:space="preserve">ărților contractante </w:t>
      </w:r>
      <w:r w:rsidR="00524063" w:rsidRPr="00643E28">
        <w:rPr>
          <w:rFonts w:eastAsia="PMingLiU"/>
          <w:sz w:val="24"/>
          <w:szCs w:val="24"/>
          <w:lang w:val="ro-RO" w:eastAsia="zh-CN"/>
        </w:rPr>
        <w:t>se</w:t>
      </w:r>
      <w:r w:rsidRPr="00643E28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643E28">
        <w:rPr>
          <w:rFonts w:eastAsia="PMingLiU"/>
          <w:sz w:val="24"/>
          <w:szCs w:val="24"/>
          <w:lang w:val="ro-RO" w:eastAsia="zh-CN"/>
        </w:rPr>
        <w:t>aceasta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643E28">
        <w:rPr>
          <w:rFonts w:eastAsia="PMingLiU"/>
          <w:sz w:val="24"/>
          <w:szCs w:val="24"/>
          <w:lang w:val="ro-RO" w:eastAsia="zh-CN"/>
        </w:rPr>
        <w:t>este cauzată de un</w:t>
      </w:r>
      <w:r w:rsidRPr="00643E28">
        <w:rPr>
          <w:rFonts w:eastAsia="PMingLiU"/>
          <w:sz w:val="24"/>
          <w:szCs w:val="24"/>
          <w:lang w:val="ro-RO" w:eastAsia="zh-CN"/>
        </w:rPr>
        <w:t xml:space="preserve"> impediment în afara controlului ei și dacă </w:t>
      </w:r>
      <w:r w:rsidR="00524063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>ărții nu i se putea cere în mod rezonabil să evite sau să depășească impedimentul ori consecințele acestuia.</w:t>
      </w:r>
    </w:p>
    <w:p w14:paraId="798142EB" w14:textId="2BE893CE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66C6E87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7.3. Survenirea circumstanțelor care justifică neexecutarea </w:t>
      </w:r>
      <w:r w:rsidR="00524063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ontractului, momentul declanșării și termenul de acțiune trebuie să fie confir</w:t>
      </w:r>
      <w:r w:rsidR="00524063" w:rsidRPr="00643E28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643E28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de către organul competent din țara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care invocă asemenea circumstanțe.</w:t>
      </w:r>
    </w:p>
    <w:p w14:paraId="34BD14F3" w14:textId="7C238DCD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7.4. Par</w:t>
      </w:r>
      <w:r w:rsidR="00524063" w:rsidRPr="00643E28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643E28">
        <w:rPr>
          <w:rFonts w:eastAsia="PMingLiU"/>
          <w:sz w:val="24"/>
          <w:szCs w:val="24"/>
          <w:lang w:val="ro-RO" w:eastAsia="zh-CN"/>
        </w:rPr>
        <w:t xml:space="preserve"> are obligația de a asigura celorlalte </w:t>
      </w:r>
      <w:r w:rsidR="00524063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 xml:space="preserve">ărți primirea unei notificări despre impediment și efectele lui asupra capacității de a executa, imediat, dar nu mai târziu de 10 zile după ce a cunoscut sau trebuia să cunoască aceste circumstanțe. </w:t>
      </w:r>
    </w:p>
    <w:p w14:paraId="54D96EF1" w14:textId="46F8393F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7.5. În cazul în care în circumstanțele ce justifică neexecutarea </w:t>
      </w:r>
      <w:r w:rsidR="00524063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ontractului, acesta se modifică prin acordul adițional, inclusiv termen</w:t>
      </w:r>
      <w:r w:rsidR="00524063" w:rsidRPr="00643E28">
        <w:rPr>
          <w:rFonts w:eastAsia="PMingLiU"/>
          <w:sz w:val="24"/>
          <w:szCs w:val="24"/>
          <w:lang w:val="ro-RO" w:eastAsia="zh-CN"/>
        </w:rPr>
        <w:t>e</w:t>
      </w:r>
      <w:r w:rsidRPr="00643E28">
        <w:rPr>
          <w:rFonts w:eastAsia="PMingLiU"/>
          <w:sz w:val="24"/>
          <w:szCs w:val="24"/>
          <w:lang w:val="ro-RO" w:eastAsia="zh-CN"/>
        </w:rPr>
        <w:t>l</w:t>
      </w:r>
      <w:r w:rsidR="00EA089B" w:rsidRPr="00643E28">
        <w:rPr>
          <w:rFonts w:eastAsia="PMingLiU"/>
          <w:sz w:val="24"/>
          <w:szCs w:val="24"/>
          <w:lang w:val="ro-RO" w:eastAsia="zh-CN"/>
        </w:rPr>
        <w:t>e</w:t>
      </w:r>
      <w:r w:rsidRPr="00643E28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ontractului.</w:t>
      </w:r>
    </w:p>
    <w:p w14:paraId="7615972A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8. Rezoluțiunea Contractului</w:t>
      </w:r>
    </w:p>
    <w:p w14:paraId="3555100F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2" w:name="_Hlk139896301"/>
      <w:r w:rsidRPr="00643E28">
        <w:rPr>
          <w:rFonts w:eastAsia="PMingLiU"/>
          <w:sz w:val="24"/>
          <w:szCs w:val="24"/>
          <w:lang w:val="ro-RO" w:eastAsia="zh-CN"/>
        </w:rPr>
        <w:t>8.1.</w:t>
      </w:r>
      <w:r w:rsidRPr="00643E28">
        <w:rPr>
          <w:sz w:val="24"/>
          <w:szCs w:val="24"/>
          <w:lang w:val="ro-RO"/>
        </w:rPr>
        <w:t xml:space="preserve"> </w:t>
      </w:r>
      <w:r w:rsidRPr="00643E28">
        <w:rPr>
          <w:rFonts w:eastAsia="PMingLiU"/>
          <w:sz w:val="24"/>
          <w:szCs w:val="24"/>
          <w:lang w:val="ro-RO" w:eastAsia="zh-CN"/>
        </w:rPr>
        <w:t xml:space="preserve">Rezoluțiunea Contractului se poate realiza cu acordul comun al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Părţilor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1B55D536" w14:textId="3BB8F7B6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8.2. Dreptul la rezoluțiune se exercită de către </w:t>
      </w:r>
      <w:r w:rsidR="00524063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>artea îndreptățită prin declarație scrisă</w:t>
      </w:r>
      <w:r w:rsidR="00EA089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>ărți contractante.</w:t>
      </w:r>
    </w:p>
    <w:p w14:paraId="46E13037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3" w:name="_Hlk109563791"/>
      <w:r w:rsidRPr="00643E28">
        <w:rPr>
          <w:rFonts w:eastAsia="PMingLiU"/>
          <w:sz w:val="24"/>
          <w:szCs w:val="24"/>
          <w:lang w:val="ro-RO" w:eastAsia="zh-CN"/>
        </w:rPr>
        <w:t xml:space="preserve">Contractul poate fi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rezolvit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în mod unilateral</w:t>
      </w:r>
      <w:bookmarkEnd w:id="13"/>
      <w:r w:rsidRPr="00643E28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00A12FE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a) refuz</w:t>
      </w:r>
      <w:r w:rsidR="00524063" w:rsidRPr="00643E28">
        <w:rPr>
          <w:rFonts w:eastAsia="PMingLiU"/>
          <w:sz w:val="24"/>
          <w:szCs w:val="24"/>
          <w:lang w:val="ro-RO" w:eastAsia="zh-CN"/>
        </w:rPr>
        <w:t xml:space="preserve"> al</w:t>
      </w:r>
      <w:r w:rsidRPr="00643E28">
        <w:rPr>
          <w:rFonts w:eastAsia="PMingLiU"/>
          <w:sz w:val="24"/>
          <w:szCs w:val="24"/>
          <w:lang w:val="ro-RO" w:eastAsia="zh-CN"/>
        </w:rPr>
        <w:t xml:space="preserve"> Furnizorului/Prestatorului de a livra/presta bunurile/serviciile prevăzute în prezentul </w:t>
      </w:r>
      <w:r w:rsidR="00524063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7B67EE91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b) nerespectarea de către Beneficiar și Centru a termen</w:t>
      </w:r>
      <w:r w:rsidR="008D7385" w:rsidRPr="00643E28">
        <w:rPr>
          <w:rFonts w:eastAsia="PMingLiU"/>
          <w:sz w:val="24"/>
          <w:szCs w:val="24"/>
          <w:lang w:val="ro-RO" w:eastAsia="zh-CN"/>
        </w:rPr>
        <w:t>e</w:t>
      </w:r>
      <w:r w:rsidRPr="00643E28">
        <w:rPr>
          <w:rFonts w:eastAsia="PMingLiU"/>
          <w:sz w:val="24"/>
          <w:szCs w:val="24"/>
          <w:lang w:val="ro-RO" w:eastAsia="zh-CN"/>
        </w:rPr>
        <w:t>lor de plată pentru bunurile/serviciile livrate/prestate;</w:t>
      </w:r>
    </w:p>
    <w:p w14:paraId="50331338" w14:textId="7FD10E44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c) nerespectarea de către Furnizor/Prestator a termen</w:t>
      </w:r>
      <w:r w:rsidR="008D7385" w:rsidRPr="00643E28">
        <w:rPr>
          <w:rFonts w:eastAsia="PMingLiU"/>
          <w:sz w:val="24"/>
          <w:szCs w:val="24"/>
          <w:lang w:val="ro-RO" w:eastAsia="zh-CN"/>
        </w:rPr>
        <w:t>elor de livrare/prestare</w:t>
      </w:r>
      <w:r w:rsidRPr="00643E28">
        <w:rPr>
          <w:rFonts w:eastAsia="PMingLiU"/>
          <w:sz w:val="24"/>
          <w:szCs w:val="24"/>
          <w:lang w:val="ro-RO" w:eastAsia="zh-CN"/>
        </w:rPr>
        <w:t xml:space="preserve"> a bunurilor/serviciilor;</w:t>
      </w:r>
    </w:p>
    <w:p w14:paraId="52753B96" w14:textId="4427D855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>ărțile contract</w:t>
      </w:r>
      <w:r w:rsidR="008D7385" w:rsidRPr="00643E28">
        <w:rPr>
          <w:rFonts w:eastAsia="PMingLiU"/>
          <w:sz w:val="24"/>
          <w:szCs w:val="24"/>
          <w:lang w:val="ro-RO" w:eastAsia="zh-CN"/>
        </w:rPr>
        <w:t>ante</w:t>
      </w:r>
      <w:r w:rsidRPr="00643E28">
        <w:rPr>
          <w:rFonts w:eastAsia="PMingLiU"/>
          <w:sz w:val="24"/>
          <w:szCs w:val="24"/>
          <w:lang w:val="ro-RO" w:eastAsia="zh-CN"/>
        </w:rPr>
        <w:t xml:space="preserve"> a pretențiilor </w:t>
      </w:r>
      <w:r w:rsidR="00655A63" w:rsidRPr="00643E28">
        <w:rPr>
          <w:rFonts w:eastAsia="PMingLiU"/>
          <w:sz w:val="24"/>
          <w:szCs w:val="24"/>
          <w:lang w:val="ro-RO" w:eastAsia="zh-CN"/>
        </w:rPr>
        <w:t>înaintate</w:t>
      </w:r>
      <w:r w:rsidRPr="00643E28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situații:</w:t>
      </w:r>
    </w:p>
    <w:p w14:paraId="05911F17" w14:textId="00519CE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643E28">
        <w:rPr>
          <w:rFonts w:eastAsia="PMingLiU"/>
          <w:sz w:val="24"/>
          <w:szCs w:val="24"/>
          <w:lang w:val="ro-RO" w:eastAsia="zh-CN"/>
        </w:rPr>
        <w:t xml:space="preserve">data </w:t>
      </w:r>
      <w:r w:rsidRPr="00643E28">
        <w:rPr>
          <w:rFonts w:eastAsia="PMingLiU"/>
          <w:sz w:val="24"/>
          <w:szCs w:val="24"/>
          <w:lang w:val="ro-RO" w:eastAsia="zh-CN"/>
        </w:rPr>
        <w:t xml:space="preserve">atribuirii lui, în una dintre situațiile care ar fi determinat excluderea sa din procedura de atribuire potrivit art. 19 </w:t>
      </w:r>
      <w:r w:rsidR="008D7385" w:rsidRPr="00643E28">
        <w:rPr>
          <w:rFonts w:eastAsia="PMingLiU"/>
          <w:sz w:val="24"/>
          <w:szCs w:val="24"/>
          <w:lang w:val="ro-RO" w:eastAsia="zh-CN"/>
        </w:rPr>
        <w:t>din</w:t>
      </w:r>
      <w:r w:rsidRPr="00643E28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643E28">
        <w:rPr>
          <w:rFonts w:eastAsia="PMingLiU"/>
          <w:sz w:val="24"/>
          <w:szCs w:val="24"/>
          <w:lang w:val="ro-RO" w:eastAsia="zh-CN"/>
        </w:rPr>
        <w:t>ea</w:t>
      </w:r>
      <w:r w:rsidRPr="00643E28">
        <w:rPr>
          <w:rFonts w:eastAsia="PMingLiU"/>
          <w:sz w:val="24"/>
          <w:szCs w:val="24"/>
          <w:lang w:val="ro-RO" w:eastAsia="zh-CN"/>
        </w:rPr>
        <w:t xml:space="preserve"> nr. 131/2015 privind achizițiile publice;</w:t>
      </w:r>
    </w:p>
    <w:p w14:paraId="2B625A26" w14:textId="25FC048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 a făcut obiectul unei modificări substanțiale care necesit</w:t>
      </w:r>
      <w:r w:rsidR="00EA089B" w:rsidRPr="00643E28">
        <w:rPr>
          <w:rFonts w:eastAsia="PMingLiU"/>
          <w:sz w:val="24"/>
          <w:szCs w:val="24"/>
          <w:lang w:val="ro-RO" w:eastAsia="zh-CN"/>
        </w:rPr>
        <w:t>ă</w:t>
      </w:r>
      <w:r w:rsidRPr="00643E28">
        <w:rPr>
          <w:rFonts w:eastAsia="PMingLiU"/>
          <w:sz w:val="24"/>
          <w:szCs w:val="24"/>
          <w:lang w:val="ro-RO" w:eastAsia="zh-CN"/>
        </w:rPr>
        <w:t xml:space="preserve"> o nouă procedură de achiziție publică</w:t>
      </w:r>
      <w:r w:rsidR="00EA089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643E28">
        <w:rPr>
          <w:rFonts w:eastAsia="PMingLiU"/>
          <w:sz w:val="24"/>
          <w:szCs w:val="24"/>
          <w:lang w:val="ro-RO" w:eastAsia="zh-CN"/>
        </w:rPr>
        <w:t>din</w:t>
      </w:r>
      <w:r w:rsidRPr="00643E28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643E28">
        <w:rPr>
          <w:rFonts w:eastAsia="PMingLiU"/>
          <w:sz w:val="24"/>
          <w:szCs w:val="24"/>
          <w:lang w:val="ro-RO" w:eastAsia="zh-CN"/>
        </w:rPr>
        <w:t>ea nr. </w:t>
      </w:r>
      <w:r w:rsidRPr="00643E28">
        <w:rPr>
          <w:rFonts w:eastAsia="PMingLiU"/>
          <w:sz w:val="24"/>
          <w:szCs w:val="24"/>
          <w:lang w:val="ro-RO" w:eastAsia="zh-CN"/>
        </w:rPr>
        <w:t>131/2015 privind achizițiile publice;</w:t>
      </w:r>
    </w:p>
    <w:p w14:paraId="77291E65" w14:textId="3528D9B0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643E28">
        <w:rPr>
          <w:rFonts w:eastAsia="PMingLiU"/>
          <w:sz w:val="24"/>
          <w:szCs w:val="24"/>
          <w:lang w:val="ro-RO" w:eastAsia="zh-CN"/>
        </w:rPr>
        <w:t>C</w:t>
      </w:r>
      <w:r w:rsidRPr="00643E28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obligațiilor ce rezultă din Legea nr. 131/2015 privind achizițiile publice și/sau tratatele internaționale la care Republica Moldova este parte, care a fost constatată printr-o decizie a unei instanțe judecătorești naționale sau, după caz, internaționale.</w:t>
      </w:r>
    </w:p>
    <w:p w14:paraId="7F800A8A" w14:textId="5046E711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8.5</w:t>
      </w:r>
      <w:r w:rsidR="00655A63" w:rsidRPr="00643E28">
        <w:rPr>
          <w:rFonts w:eastAsia="PMingLiU"/>
          <w:sz w:val="24"/>
          <w:szCs w:val="24"/>
          <w:lang w:val="ro-RO" w:eastAsia="zh-CN"/>
        </w:rPr>
        <w:t>.</w:t>
      </w:r>
      <w:r w:rsidRPr="00643E28">
        <w:rPr>
          <w:rFonts w:eastAsia="PMingLiU"/>
          <w:sz w:val="24"/>
          <w:szCs w:val="24"/>
          <w:lang w:val="ro-RO" w:eastAsia="zh-CN"/>
        </w:rPr>
        <w:t xml:space="preserve"> Partea inițiatoare a rezoluțiunii Contractului este obligată să comunice</w:t>
      </w:r>
      <w:r w:rsidR="008D7385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celeilalte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despre intențiile ei</w:t>
      </w:r>
      <w:r w:rsidR="00EA089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582F40EA" w:rsidR="0095221E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>8.6. Partea înștiințată este obligată să răspundă</w:t>
      </w:r>
      <w:r w:rsidR="008D7385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643E28">
        <w:rPr>
          <w:rFonts w:eastAsia="PMingLiU"/>
          <w:sz w:val="24"/>
          <w:szCs w:val="24"/>
          <w:lang w:val="ro-RO" w:eastAsia="zh-CN"/>
        </w:rPr>
        <w:t>termen</w:t>
      </w:r>
      <w:r w:rsidRPr="00643E28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soluționat în termenele stabilite, </w:t>
      </w:r>
      <w:r w:rsidR="008D7385" w:rsidRPr="00643E28">
        <w:rPr>
          <w:rFonts w:eastAsia="PMingLiU"/>
          <w:sz w:val="24"/>
          <w:szCs w:val="24"/>
          <w:lang w:val="ro-RO" w:eastAsia="zh-CN"/>
        </w:rPr>
        <w:t>P</w:t>
      </w:r>
      <w:r w:rsidRPr="00643E28">
        <w:rPr>
          <w:rFonts w:eastAsia="PMingLiU"/>
          <w:sz w:val="24"/>
          <w:szCs w:val="24"/>
          <w:lang w:val="ro-RO" w:eastAsia="zh-CN"/>
        </w:rPr>
        <w:t>artea inițiatoare va emite declarația de rezoluțiune.</w:t>
      </w:r>
    </w:p>
    <w:p w14:paraId="5B7B18BF" w14:textId="77777777" w:rsidR="00AC63C0" w:rsidRPr="00643E28" w:rsidRDefault="00AC63C0" w:rsidP="00FF582D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</w:p>
    <w:bookmarkEnd w:id="12"/>
    <w:p w14:paraId="22377E5F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9.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Reclamaţii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</w:t>
      </w:r>
    </w:p>
    <w:p w14:paraId="45F7D0BD" w14:textId="344B9835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9.1. Reclamațiile privind </w:t>
      </w:r>
      <w:r w:rsidRPr="00643E28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8D7385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erviciilor livrate/prestate s</w:t>
      </w:r>
      <w:r w:rsidR="008D7385" w:rsidRPr="00643E28">
        <w:rPr>
          <w:rFonts w:eastAsia="PMingLiU"/>
          <w:sz w:val="24"/>
          <w:szCs w:val="24"/>
          <w:lang w:val="ro-RO" w:eastAsia="zh-CN"/>
        </w:rPr>
        <w:t>u</w:t>
      </w:r>
      <w:r w:rsidRPr="00643E28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643E28">
        <w:rPr>
          <w:rFonts w:eastAsia="PMingLiU"/>
          <w:sz w:val="24"/>
          <w:szCs w:val="24"/>
          <w:lang w:val="ro-RO" w:eastAsia="zh-CN"/>
        </w:rPr>
        <w:t>ui</w:t>
      </w:r>
      <w:r w:rsidRPr="00643E28">
        <w:rPr>
          <w:rFonts w:eastAsia="PMingLiU"/>
          <w:sz w:val="24"/>
          <w:szCs w:val="24"/>
          <w:lang w:val="ro-RO" w:eastAsia="zh-CN"/>
        </w:rPr>
        <w:t>/Prestatorul</w:t>
      </w:r>
      <w:r w:rsidR="00111EB1" w:rsidRPr="00643E28">
        <w:rPr>
          <w:rFonts w:eastAsia="PMingLiU"/>
          <w:sz w:val="24"/>
          <w:szCs w:val="24"/>
          <w:lang w:val="ro-RO" w:eastAsia="zh-CN"/>
        </w:rPr>
        <w:t>ui</w:t>
      </w:r>
      <w:r w:rsidRPr="00643E28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643E28">
        <w:rPr>
          <w:rFonts w:eastAsia="PMingLiU"/>
          <w:sz w:val="24"/>
          <w:szCs w:val="24"/>
          <w:lang w:val="ro-RO" w:eastAsia="zh-CN"/>
        </w:rPr>
        <w:t>data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recepţionării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lor, fiind confirmate printr-un act întocmit în comun cu reprezentantul Furnizorului/Prestatorului.</w:t>
      </w:r>
    </w:p>
    <w:p w14:paraId="4F0FAE69" w14:textId="792BD18F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9.2. Furnizorul/Prestatorul este obligat să preavizeze Beneficiarul și Centrul despre imposibilitatea livrării/prestării </w:t>
      </w:r>
      <w:r w:rsidR="00655A63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655A63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 xml:space="preserve">erviciilor în termen de 5 zile de la data survenirii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circumstanţelor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care împiedică livrarea. </w:t>
      </w:r>
    </w:p>
    <w:p w14:paraId="27A2E47D" w14:textId="18C6E20D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9.3. </w:t>
      </w:r>
      <w:proofErr w:type="spellStart"/>
      <w:r w:rsidRPr="00643E28">
        <w:rPr>
          <w:rFonts w:eastAsia="PMingLiU"/>
          <w:color w:val="000000" w:themeColor="text1"/>
          <w:sz w:val="24"/>
          <w:szCs w:val="24"/>
          <w:lang w:val="ro-RO" w:eastAsia="zh-CN"/>
        </w:rPr>
        <w:t>Pretenţiile</w:t>
      </w:r>
      <w:proofErr w:type="spellEnd"/>
      <w:r w:rsidRPr="00643E28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655A63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erviciilor livrate</w:t>
      </w:r>
      <w:r w:rsidR="00655A63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643E28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643E28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643E28">
        <w:rPr>
          <w:rFonts w:eastAsia="PMingLiU"/>
          <w:sz w:val="24"/>
          <w:szCs w:val="24"/>
          <w:lang w:val="ro-RO" w:eastAsia="zh-CN"/>
        </w:rPr>
        <w:t xml:space="preserve">zile de la depistarea </w:t>
      </w:r>
      <w:proofErr w:type="spellStart"/>
      <w:r w:rsidR="00655A63" w:rsidRPr="00643E28">
        <w:rPr>
          <w:rFonts w:eastAsia="PMingLiU"/>
          <w:sz w:val="24"/>
          <w:szCs w:val="24"/>
          <w:lang w:val="ro-RO" w:eastAsia="zh-CN"/>
        </w:rPr>
        <w:t>deficienţelor</w:t>
      </w:r>
      <w:proofErr w:type="spellEnd"/>
      <w:r w:rsidR="00655A63" w:rsidRPr="00643E28">
        <w:rPr>
          <w:rFonts w:eastAsia="PMingLiU"/>
          <w:sz w:val="24"/>
          <w:szCs w:val="24"/>
          <w:lang w:val="ro-RO" w:eastAsia="zh-CN"/>
        </w:rPr>
        <w:t xml:space="preserve"> de calitate, </w:t>
      </w:r>
      <w:r w:rsidRPr="00643E28">
        <w:rPr>
          <w:rFonts w:eastAsia="PMingLiU"/>
          <w:sz w:val="24"/>
          <w:szCs w:val="24"/>
          <w:lang w:val="ro-RO" w:eastAsia="zh-CN"/>
        </w:rPr>
        <w:t>s</w:t>
      </w:r>
      <w:r w:rsidR="00655A63" w:rsidRPr="00643E28">
        <w:rPr>
          <w:rFonts w:eastAsia="PMingLiU"/>
          <w:sz w:val="24"/>
          <w:szCs w:val="24"/>
          <w:lang w:val="ro-RO" w:eastAsia="zh-CN"/>
        </w:rPr>
        <w:t>u</w:t>
      </w:r>
      <w:r w:rsidRPr="00643E28">
        <w:rPr>
          <w:rFonts w:eastAsia="PMingLiU"/>
          <w:sz w:val="24"/>
          <w:szCs w:val="24"/>
          <w:lang w:val="ro-RO" w:eastAsia="zh-CN"/>
        </w:rPr>
        <w:t xml:space="preserve">nt înaintate Furnizorului/Prestatorului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trebuie confirmate prin probe concludente</w:t>
      </w:r>
      <w:r w:rsidR="000C423C" w:rsidRPr="00643E28">
        <w:rPr>
          <w:rFonts w:eastAsia="PMingLiU"/>
          <w:sz w:val="24"/>
          <w:szCs w:val="24"/>
          <w:highlight w:val="cyan"/>
          <w:lang w:val="pt-BR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pertinente și suficiente.</w:t>
      </w:r>
    </w:p>
    <w:p w14:paraId="2F2449EE" w14:textId="72A0D0E1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9.4. Furnizorul/Prestatorul este obligat să examineze </w:t>
      </w:r>
      <w:proofErr w:type="spellStart"/>
      <w:r w:rsidRPr="00643E28">
        <w:rPr>
          <w:rFonts w:eastAsia="PMingLiU"/>
          <w:color w:val="000000" w:themeColor="text1"/>
          <w:sz w:val="24"/>
          <w:szCs w:val="24"/>
          <w:lang w:val="ro-RO" w:eastAsia="zh-CN"/>
        </w:rPr>
        <w:t>pretenţiile</w:t>
      </w:r>
      <w:proofErr w:type="spellEnd"/>
      <w:r w:rsidRPr="00643E28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643E28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să comunice Beneficiarului și Centrului despre decizia luată.</w:t>
      </w:r>
    </w:p>
    <w:p w14:paraId="1E3503FC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9.5. În caz de recunoaștere a pretențiilor, Furnizorul/Prestatorul este obligat, în termen de 5 zile,  să livreze/presteze suplimentar Beneficiarului cantitatea nelivrată/neprestată de bunuri/servicii, iar în caz de constatare 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calităţii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necorespunzătoare – să le substituie sau să le corecteze în conformitate cu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cerinţele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Contractului. </w:t>
      </w:r>
    </w:p>
    <w:p w14:paraId="72E689D3" w14:textId="4304C673" w:rsidR="0095221E" w:rsidRPr="00643E28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9.6. Furnizorul/Prestatorul poartă răspundere pentru calitatea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8A1635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erviciilor în limitele stabilite, inclusiv pentru viciile ascunse.</w:t>
      </w:r>
    </w:p>
    <w:p w14:paraId="11425519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și suficiente, cheltuielile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staţionare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sau întârziere sunt suportate de partea vinovată.</w:t>
      </w:r>
    </w:p>
    <w:p w14:paraId="51E3265D" w14:textId="77777777" w:rsidR="0095221E" w:rsidRPr="00643E28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643E28">
        <w:rPr>
          <w:b/>
          <w:bCs/>
          <w:iCs/>
          <w:sz w:val="24"/>
          <w:szCs w:val="24"/>
          <w:lang w:val="ro-RO"/>
        </w:rPr>
        <w:t>10.</w:t>
      </w:r>
      <w:r w:rsidRPr="00643E28">
        <w:rPr>
          <w:b/>
          <w:bCs/>
          <w:iCs/>
          <w:sz w:val="24"/>
          <w:szCs w:val="24"/>
          <w:lang w:val="ro-RO"/>
        </w:rPr>
        <w:tab/>
      </w:r>
      <w:proofErr w:type="spellStart"/>
      <w:r w:rsidRPr="00643E28">
        <w:rPr>
          <w:b/>
          <w:bCs/>
          <w:iCs/>
          <w:sz w:val="24"/>
          <w:szCs w:val="24"/>
          <w:lang w:val="ro-RO"/>
        </w:rPr>
        <w:t>Sancţiuni</w:t>
      </w:r>
      <w:proofErr w:type="spellEnd"/>
    </w:p>
    <w:p w14:paraId="12438EF0" w14:textId="23ABA0CC" w:rsidR="0095221E" w:rsidRPr="00643E28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643E28">
        <w:rPr>
          <w:iCs/>
          <w:sz w:val="24"/>
          <w:szCs w:val="24"/>
          <w:lang w:val="ro-RO"/>
        </w:rPr>
        <w:t>10.1.</w:t>
      </w:r>
      <w:r w:rsidRPr="00643E28">
        <w:rPr>
          <w:iCs/>
          <w:sz w:val="24"/>
          <w:szCs w:val="24"/>
          <w:lang w:val="ro-RO"/>
        </w:rPr>
        <w:tab/>
        <w:t xml:space="preserve">Forma de </w:t>
      </w:r>
      <w:proofErr w:type="spellStart"/>
      <w:r w:rsidRPr="00643E28">
        <w:rPr>
          <w:iCs/>
          <w:sz w:val="24"/>
          <w:szCs w:val="24"/>
          <w:lang w:val="ro-RO"/>
        </w:rPr>
        <w:t>garanţie</w:t>
      </w:r>
      <w:proofErr w:type="spellEnd"/>
      <w:r w:rsidRPr="00643E28">
        <w:rPr>
          <w:iCs/>
          <w:sz w:val="24"/>
          <w:szCs w:val="24"/>
          <w:lang w:val="ro-RO"/>
        </w:rPr>
        <w:t xml:space="preserve"> de bună executare a </w:t>
      </w:r>
      <w:r w:rsidR="008A1635" w:rsidRPr="00643E28">
        <w:rPr>
          <w:iCs/>
          <w:sz w:val="24"/>
          <w:szCs w:val="24"/>
          <w:lang w:val="ro-RO"/>
        </w:rPr>
        <w:t>C</w:t>
      </w:r>
      <w:r w:rsidRPr="00643E28">
        <w:rPr>
          <w:iCs/>
          <w:sz w:val="24"/>
          <w:szCs w:val="24"/>
          <w:lang w:val="ro-RO"/>
        </w:rPr>
        <w:t>ontractului</w:t>
      </w:r>
      <w:r w:rsidR="008A1635" w:rsidRPr="00643E28">
        <w:rPr>
          <w:iCs/>
          <w:sz w:val="24"/>
          <w:szCs w:val="24"/>
          <w:lang w:val="ro-RO"/>
        </w:rPr>
        <w:t>,</w:t>
      </w:r>
      <w:r w:rsidRPr="00643E28">
        <w:rPr>
          <w:iCs/>
          <w:sz w:val="24"/>
          <w:szCs w:val="24"/>
          <w:lang w:val="ro-RO"/>
        </w:rPr>
        <w:t xml:space="preserve"> agreată de </w:t>
      </w:r>
      <w:r w:rsidR="008A1635" w:rsidRPr="00643E28">
        <w:rPr>
          <w:iCs/>
          <w:sz w:val="24"/>
          <w:szCs w:val="24"/>
          <w:lang w:val="ro-RO"/>
        </w:rPr>
        <w:t>Centru,</w:t>
      </w:r>
      <w:r w:rsidRPr="00643E28">
        <w:rPr>
          <w:iCs/>
          <w:sz w:val="24"/>
          <w:szCs w:val="24"/>
          <w:lang w:val="ro-RO"/>
        </w:rPr>
        <w:t xml:space="preserve"> este prin scrisoare de </w:t>
      </w:r>
      <w:proofErr w:type="spellStart"/>
      <w:r w:rsidRPr="00643E28">
        <w:rPr>
          <w:iCs/>
          <w:sz w:val="24"/>
          <w:szCs w:val="24"/>
          <w:lang w:val="ro-RO"/>
        </w:rPr>
        <w:t>garanţie</w:t>
      </w:r>
      <w:proofErr w:type="spellEnd"/>
      <w:r w:rsidRPr="00643E28">
        <w:rPr>
          <w:iCs/>
          <w:sz w:val="24"/>
          <w:szCs w:val="24"/>
          <w:lang w:val="ro-RO"/>
        </w:rPr>
        <w:t xml:space="preserve"> bancară sau pe contul </w:t>
      </w:r>
      <w:proofErr w:type="spellStart"/>
      <w:r w:rsidRPr="00643E28">
        <w:rPr>
          <w:iCs/>
          <w:sz w:val="24"/>
          <w:szCs w:val="24"/>
          <w:lang w:val="ro-RO"/>
        </w:rPr>
        <w:t>trezorerial</w:t>
      </w:r>
      <w:proofErr w:type="spellEnd"/>
      <w:r w:rsidRPr="00643E28">
        <w:rPr>
          <w:iCs/>
          <w:sz w:val="24"/>
          <w:szCs w:val="24"/>
          <w:lang w:val="ro-RO"/>
        </w:rPr>
        <w:t xml:space="preserve"> al C</w:t>
      </w:r>
      <w:r w:rsidR="008A1635" w:rsidRPr="00643E28">
        <w:rPr>
          <w:iCs/>
          <w:sz w:val="24"/>
          <w:szCs w:val="24"/>
          <w:lang w:val="ro-RO"/>
        </w:rPr>
        <w:t>entrului</w:t>
      </w:r>
      <w:r w:rsidRPr="00643E28">
        <w:rPr>
          <w:iCs/>
          <w:sz w:val="24"/>
          <w:szCs w:val="24"/>
          <w:lang w:val="ro-RO"/>
        </w:rPr>
        <w:t xml:space="preserve">, </w:t>
      </w:r>
      <w:r w:rsidR="00EC4173">
        <w:rPr>
          <w:iCs/>
          <w:sz w:val="24"/>
          <w:szCs w:val="24"/>
          <w:lang w:val="ro-RO"/>
        </w:rPr>
        <w:t>__</w:t>
      </w:r>
      <w:r w:rsidRPr="00643E28">
        <w:rPr>
          <w:iCs/>
          <w:sz w:val="24"/>
          <w:szCs w:val="24"/>
          <w:lang w:val="ro-RO"/>
        </w:rPr>
        <w:t xml:space="preserve"> din valoarea contractului. </w:t>
      </w:r>
    </w:p>
    <w:p w14:paraId="44CF35CC" w14:textId="5D99B258" w:rsidR="0095221E" w:rsidRPr="00643E28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643E28">
        <w:rPr>
          <w:iCs/>
          <w:sz w:val="24"/>
          <w:szCs w:val="24"/>
          <w:lang w:val="ro-RO"/>
        </w:rPr>
        <w:t>10.2.</w:t>
      </w:r>
      <w:r w:rsidRPr="00643E28">
        <w:rPr>
          <w:iCs/>
          <w:sz w:val="24"/>
          <w:szCs w:val="24"/>
          <w:lang w:val="ro-RO"/>
        </w:rPr>
        <w:tab/>
        <w:t xml:space="preserve">Pentru refuzul de a vinde/presta </w:t>
      </w:r>
      <w:r w:rsidR="008A1635" w:rsidRPr="00643E28">
        <w:rPr>
          <w:iCs/>
          <w:sz w:val="24"/>
          <w:szCs w:val="24"/>
          <w:lang w:val="ro-RO"/>
        </w:rPr>
        <w:t>b</w:t>
      </w:r>
      <w:r w:rsidRPr="00643E28">
        <w:rPr>
          <w:iCs/>
          <w:sz w:val="24"/>
          <w:szCs w:val="24"/>
          <w:lang w:val="ro-RO"/>
        </w:rPr>
        <w:t>unurile/</w:t>
      </w:r>
      <w:r w:rsidR="008A1635" w:rsidRPr="00643E28">
        <w:rPr>
          <w:iCs/>
          <w:sz w:val="24"/>
          <w:szCs w:val="24"/>
          <w:lang w:val="ro-RO"/>
        </w:rPr>
        <w:t>s</w:t>
      </w:r>
      <w:r w:rsidRPr="00643E28">
        <w:rPr>
          <w:iCs/>
          <w:sz w:val="24"/>
          <w:szCs w:val="24"/>
          <w:lang w:val="ro-RO"/>
        </w:rPr>
        <w:t xml:space="preserve">erviciile prevăzute în prezentul Contract, se va reține </w:t>
      </w:r>
      <w:proofErr w:type="spellStart"/>
      <w:r w:rsidRPr="00643E28">
        <w:rPr>
          <w:iCs/>
          <w:sz w:val="24"/>
          <w:szCs w:val="24"/>
          <w:lang w:val="ro-RO"/>
        </w:rPr>
        <w:t>garanţia</w:t>
      </w:r>
      <w:proofErr w:type="spellEnd"/>
      <w:r w:rsidRPr="00643E28">
        <w:rPr>
          <w:iCs/>
          <w:sz w:val="24"/>
          <w:szCs w:val="24"/>
          <w:lang w:val="ro-RO"/>
        </w:rPr>
        <w:t xml:space="preserve"> de bună executare a </w:t>
      </w:r>
      <w:r w:rsidR="008A1635" w:rsidRPr="00643E28">
        <w:rPr>
          <w:iCs/>
          <w:sz w:val="24"/>
          <w:szCs w:val="24"/>
          <w:lang w:val="ro-RO"/>
        </w:rPr>
        <w:t>C</w:t>
      </w:r>
      <w:r w:rsidRPr="00643E28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643E28">
        <w:rPr>
          <w:iCs/>
          <w:sz w:val="24"/>
          <w:szCs w:val="24"/>
          <w:lang w:val="ro-RO"/>
        </w:rPr>
        <w:t>e cu prevederile punctului 10.1</w:t>
      </w:r>
      <w:r w:rsidRPr="00643E28">
        <w:rPr>
          <w:iCs/>
          <w:sz w:val="24"/>
          <w:szCs w:val="24"/>
          <w:lang w:val="ro-RO"/>
        </w:rPr>
        <w:t>, în caz contrar</w:t>
      </w:r>
      <w:r w:rsidR="006B74D9" w:rsidRPr="00643E28">
        <w:rPr>
          <w:iCs/>
          <w:sz w:val="24"/>
          <w:szCs w:val="24"/>
          <w:lang w:val="ro-RO"/>
        </w:rPr>
        <w:t>,</w:t>
      </w:r>
      <w:r w:rsidRPr="00643E28">
        <w:rPr>
          <w:iCs/>
          <w:sz w:val="24"/>
          <w:szCs w:val="24"/>
          <w:lang w:val="ro-RO"/>
        </w:rPr>
        <w:t xml:space="preserve"> Furnizorul/Prestatorul suportă o penalitate în valoare de 5 % din suma totală a </w:t>
      </w:r>
      <w:r w:rsidR="008A1635" w:rsidRPr="00643E28">
        <w:rPr>
          <w:iCs/>
          <w:sz w:val="24"/>
          <w:szCs w:val="24"/>
          <w:lang w:val="ro-RO"/>
        </w:rPr>
        <w:t>C</w:t>
      </w:r>
      <w:r w:rsidRPr="00643E28">
        <w:rPr>
          <w:iCs/>
          <w:sz w:val="24"/>
          <w:szCs w:val="24"/>
          <w:lang w:val="ro-RO"/>
        </w:rPr>
        <w:t>ontractului.</w:t>
      </w:r>
    </w:p>
    <w:p w14:paraId="5C4FBE2E" w14:textId="41993DCE" w:rsidR="0095221E" w:rsidRPr="00643E28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4" w:name="_Hlk139896389"/>
      <w:r w:rsidRPr="00643E28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5" w:name="_Hlk139896378"/>
      <w:r w:rsidRPr="00643E28">
        <w:rPr>
          <w:rFonts w:eastAsia="PMingLiU"/>
          <w:sz w:val="24"/>
          <w:szCs w:val="24"/>
          <w:lang w:val="ro-RO" w:eastAsia="zh-CN"/>
        </w:rPr>
        <w:t xml:space="preserve">Pentru livrarea/prestarea cu întârziere 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</w:t>
      </w:r>
      <w:r w:rsidR="008A1635" w:rsidRPr="00643E28">
        <w:rPr>
          <w:rFonts w:eastAsia="PMingLiU"/>
          <w:sz w:val="24"/>
          <w:szCs w:val="24"/>
          <w:lang w:val="ro-RO" w:eastAsia="zh-CN"/>
        </w:rPr>
        <w:t>s</w:t>
      </w:r>
      <w:r w:rsidRPr="00643E28">
        <w:rPr>
          <w:rFonts w:eastAsia="PMingLiU"/>
          <w:sz w:val="24"/>
          <w:szCs w:val="24"/>
          <w:lang w:val="ro-RO" w:eastAsia="zh-CN"/>
        </w:rPr>
        <w:t>erviciilor, Furnizorul/Prestatorul achită o penalitate precum urmează:</w:t>
      </w:r>
    </w:p>
    <w:p w14:paraId="7A3FDA33" w14:textId="20CEF37E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unurilor/serviciilor nelivrate pentru fiecare zi de întârziere;</w:t>
      </w:r>
    </w:p>
    <w:p w14:paraId="7EA2E184" w14:textId="2F37DCB0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b) pentru următoarele zile, care depășesc perioada de 30 de zile calendaristice, penalitatea constituie 0,5% din suma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 xml:space="preserve">unurilor/serviciilor nelivrate pentru fiecare zi de întârziere, dar nu mai mult de 15% din suma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unurilor/serviciilor nelivrate pentru întreaga perioadă de întârziere.</w:t>
      </w:r>
      <w:r w:rsidRPr="00643E28">
        <w:rPr>
          <w:sz w:val="24"/>
          <w:szCs w:val="24"/>
          <w:lang w:val="ro-RO"/>
        </w:rPr>
        <w:t xml:space="preserve"> </w:t>
      </w:r>
      <w:bookmarkEnd w:id="15"/>
    </w:p>
    <w:p w14:paraId="49B2830F" w14:textId="6C5BC72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6" w:name="_Hlk139896586"/>
      <w:bookmarkEnd w:id="14"/>
      <w:r w:rsidRPr="00643E28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7" w:name="_Hlk139886412"/>
      <w:r w:rsidRPr="00643E28">
        <w:rPr>
          <w:rFonts w:eastAsia="PMingLiU"/>
          <w:sz w:val="24"/>
          <w:szCs w:val="24"/>
          <w:lang w:val="ro-RO" w:eastAsia="zh-CN"/>
        </w:rPr>
        <w:t xml:space="preserve">În cazul în care întârzierea depășește 60 </w:t>
      </w:r>
      <w:r w:rsidR="008A1635" w:rsidRPr="00643E28">
        <w:rPr>
          <w:rFonts w:eastAsia="PMingLiU"/>
          <w:sz w:val="24"/>
          <w:szCs w:val="24"/>
          <w:lang w:val="ro-RO" w:eastAsia="zh-CN"/>
        </w:rPr>
        <w:t xml:space="preserve">de </w:t>
      </w:r>
      <w:r w:rsidRPr="00643E28">
        <w:rPr>
          <w:rFonts w:eastAsia="PMingLiU"/>
          <w:sz w:val="24"/>
          <w:szCs w:val="24"/>
          <w:lang w:val="ro-RO" w:eastAsia="zh-CN"/>
        </w:rPr>
        <w:t xml:space="preserve">zile, Furnizorul/Prestatorul prezintă Centrului o explicație în formă scrisă. Dacă Centrul și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eneficiarul acceptă, Furnizorului/Prestatorului i se va acorda un termen suplime</w:t>
      </w:r>
      <w:r w:rsidR="008A1635" w:rsidRPr="00643E28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se va considera ca refuz de a vinde/presta bunurile/serviciile, iar Furnizorul/Prestatorul achită o penalitate în valoare de 15% din suma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>unurilor/serviciilor contractate nelivrate/neprestate.</w:t>
      </w:r>
    </w:p>
    <w:p w14:paraId="605AA4E6" w14:textId="15D6451C" w:rsidR="0095221E" w:rsidRPr="00643E28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8" w:name="_Hlk139896833"/>
      <w:bookmarkEnd w:id="16"/>
      <w:bookmarkEnd w:id="17"/>
      <w:r w:rsidRPr="007A1098">
        <w:rPr>
          <w:rFonts w:eastAsia="PMingLiU"/>
          <w:sz w:val="24"/>
          <w:szCs w:val="24"/>
          <w:lang w:val="ro-RO" w:eastAsia="zh-CN"/>
        </w:rPr>
        <w:t xml:space="preserve">10.5. Pentru transferul </w:t>
      </w:r>
      <w:bookmarkStart w:id="19" w:name="_Hlk109562752"/>
      <w:r w:rsidRPr="007A1098">
        <w:rPr>
          <w:rFonts w:eastAsia="PMingLiU"/>
          <w:sz w:val="24"/>
          <w:szCs w:val="24"/>
          <w:lang w:val="ro-RO" w:eastAsia="zh-CN"/>
        </w:rPr>
        <w:t xml:space="preserve">cu întârziere a mijloacelor financiare către Centru, Beneficiarul achită Furnizorului/Prestatorului o penalitate în valoare de 0,1% din suma </w:t>
      </w:r>
      <w:r w:rsidR="008A1635" w:rsidRPr="007A1098">
        <w:rPr>
          <w:rFonts w:eastAsia="PMingLiU"/>
          <w:sz w:val="24"/>
          <w:szCs w:val="24"/>
          <w:lang w:val="ro-RO" w:eastAsia="zh-CN"/>
        </w:rPr>
        <w:t>b</w:t>
      </w:r>
      <w:r w:rsidRPr="007A1098">
        <w:rPr>
          <w:rFonts w:eastAsia="PMingLiU"/>
          <w:sz w:val="24"/>
          <w:szCs w:val="24"/>
          <w:lang w:val="ro-RO" w:eastAsia="zh-CN"/>
        </w:rPr>
        <w:t xml:space="preserve">unurilor/serviciilor neachitate pentru fiecare zi de întârziere, dar nu mai mult de 5% din suma totală a </w:t>
      </w:r>
      <w:r w:rsidR="008A1635" w:rsidRPr="007A1098">
        <w:rPr>
          <w:rFonts w:eastAsia="PMingLiU"/>
          <w:sz w:val="24"/>
          <w:szCs w:val="24"/>
          <w:lang w:val="ro-RO" w:eastAsia="zh-CN"/>
        </w:rPr>
        <w:t>b</w:t>
      </w:r>
      <w:r w:rsidRPr="007A1098">
        <w:rPr>
          <w:rFonts w:eastAsia="PMingLiU"/>
          <w:sz w:val="24"/>
          <w:szCs w:val="24"/>
          <w:lang w:val="ro-RO" w:eastAsia="zh-CN"/>
        </w:rPr>
        <w:t>unurilor/serviciilor neachitate</w:t>
      </w:r>
      <w:r w:rsidRPr="00643E28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5825F526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0" w:name="_Hlk139896927"/>
      <w:bookmarkEnd w:id="18"/>
      <w:bookmarkEnd w:id="19"/>
      <w:r w:rsidRPr="00643E28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Furnizor/Prestator </w:t>
      </w:r>
      <w:r w:rsidRPr="007A1098">
        <w:rPr>
          <w:rFonts w:eastAsia="PMingLiU"/>
          <w:sz w:val="24"/>
          <w:szCs w:val="24"/>
          <w:lang w:val="ro-RO" w:eastAsia="zh-CN"/>
        </w:rPr>
        <w:t xml:space="preserve">din momentul recepționării mijloacelor financiare de la </w:t>
      </w:r>
      <w:r w:rsidR="00015150" w:rsidRPr="007A1098">
        <w:rPr>
          <w:rFonts w:eastAsia="PMingLiU"/>
          <w:sz w:val="24"/>
          <w:szCs w:val="24"/>
          <w:lang w:val="ro-RO" w:eastAsia="zh-CN"/>
        </w:rPr>
        <w:t>B</w:t>
      </w:r>
      <w:r w:rsidRPr="007A1098">
        <w:rPr>
          <w:rFonts w:eastAsia="PMingLiU"/>
          <w:sz w:val="24"/>
          <w:szCs w:val="24"/>
          <w:lang w:val="ro-RO" w:eastAsia="zh-CN"/>
        </w:rPr>
        <w:t>eneficiar</w:t>
      </w:r>
      <w:r w:rsidRPr="00643E28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 xml:space="preserve">unurilor/serviciilor neachitate pentru fiecare zi de întârziere, dar nu mai mult de 5% din suma totală a </w:t>
      </w:r>
      <w:r w:rsidR="008A1635" w:rsidRPr="00643E28">
        <w:rPr>
          <w:rFonts w:eastAsia="PMingLiU"/>
          <w:sz w:val="24"/>
          <w:szCs w:val="24"/>
          <w:lang w:val="ro-RO" w:eastAsia="zh-CN"/>
        </w:rPr>
        <w:t>b</w:t>
      </w:r>
      <w:r w:rsidRPr="00643E28">
        <w:rPr>
          <w:rFonts w:eastAsia="PMingLiU"/>
          <w:sz w:val="24"/>
          <w:szCs w:val="24"/>
          <w:lang w:val="ro-RO" w:eastAsia="zh-CN"/>
        </w:rPr>
        <w:t xml:space="preserve">unurilor/serviciilor neachitate. </w:t>
      </w:r>
    </w:p>
    <w:bookmarkEnd w:id="20"/>
    <w:p w14:paraId="7096B998" w14:textId="5D133F92" w:rsidR="0095221E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643E28">
        <w:rPr>
          <w:rFonts w:eastAsia="PMingLiU"/>
          <w:sz w:val="24"/>
          <w:szCs w:val="24"/>
          <w:lang w:val="ro-RO" w:eastAsia="zh-CN"/>
        </w:rPr>
        <w:t>10.7. Furnizorul/Prestatorul</w:t>
      </w:r>
      <w:r w:rsidRPr="00643E28">
        <w:rPr>
          <w:rFonts w:eastAsia="Calibri"/>
          <w:sz w:val="24"/>
          <w:szCs w:val="24"/>
          <w:lang w:val="ro-RO" w:eastAsia="ru-RU"/>
        </w:rPr>
        <w:t xml:space="preserve"> este exonerat de obligația privind livrarea/prestarea </w:t>
      </w:r>
      <w:r w:rsidR="006B74D9" w:rsidRPr="00643E28">
        <w:rPr>
          <w:rFonts w:eastAsia="Calibri"/>
          <w:sz w:val="24"/>
          <w:szCs w:val="24"/>
          <w:lang w:val="ro-RO" w:eastAsia="ru-RU"/>
        </w:rPr>
        <w:t>b</w:t>
      </w:r>
      <w:r w:rsidRPr="00643E28">
        <w:rPr>
          <w:rFonts w:eastAsia="Calibri"/>
          <w:sz w:val="24"/>
          <w:szCs w:val="24"/>
          <w:lang w:val="ro-RO" w:eastAsia="ru-RU"/>
        </w:rPr>
        <w:t>unurilor/</w:t>
      </w:r>
      <w:r w:rsidR="006B74D9" w:rsidRPr="00643E28">
        <w:rPr>
          <w:rFonts w:eastAsia="Calibri"/>
          <w:sz w:val="24"/>
          <w:szCs w:val="24"/>
          <w:lang w:val="ro-RO" w:eastAsia="ru-RU"/>
        </w:rPr>
        <w:t>s</w:t>
      </w:r>
      <w:r w:rsidRPr="00643E28">
        <w:rPr>
          <w:rFonts w:eastAsia="Calibri"/>
          <w:sz w:val="24"/>
          <w:szCs w:val="24"/>
          <w:lang w:val="ro-RO" w:eastAsia="ru-RU"/>
        </w:rPr>
        <w:t>erviciilor în caz de suspendare sau retragere a certificatului de înregistrare a medicamentului, conform prevederilor actelor normative.</w:t>
      </w:r>
    </w:p>
    <w:p w14:paraId="67ECE851" w14:textId="77777777" w:rsidR="00AC63C0" w:rsidRPr="00643E28" w:rsidRDefault="00AC63C0" w:rsidP="00FF582D">
      <w:pPr>
        <w:tabs>
          <w:tab w:val="left" w:pos="1134"/>
        </w:tabs>
        <w:ind w:firstLine="0"/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0D90715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11.1. Furnizorul/Prestatorul are obligația să despăgubească Beneficiarul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Centrul împotriva:</w:t>
      </w:r>
    </w:p>
    <w:p w14:paraId="3E0A47FF" w14:textId="63A70611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a) </w:t>
      </w:r>
      <w:r w:rsidR="006B74D9" w:rsidRPr="00643E28">
        <w:rPr>
          <w:rFonts w:eastAsia="PMingLiU"/>
          <w:sz w:val="24"/>
          <w:szCs w:val="24"/>
          <w:lang w:val="ro-RO" w:eastAsia="zh-CN"/>
        </w:rPr>
        <w:t xml:space="preserve">oricăror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reclamaţii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acţiuni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în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justiţie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ce rezultă din încălcarea unor drepturi de proprietate intelectuală (brevete, nume, mărci înregistrate etc.) privind echipamentele, materialele,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instalaţiile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sau utilajele folosite pentru sau în legătură cu produsele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achiziţionate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; </w:t>
      </w:r>
    </w:p>
    <w:p w14:paraId="2B78CD2B" w14:textId="77F2C2F3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643E28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643E28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cheltuieli de orice natură aferente, cu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excepţia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situaţiei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în care o astfel de încălcare rezultă din respectarea caietului de sarcini</w:t>
      </w:r>
      <w:r w:rsidR="00EA089B" w:rsidRPr="00643E28">
        <w:rPr>
          <w:rFonts w:eastAsia="PMingLiU"/>
          <w:sz w:val="24"/>
          <w:szCs w:val="24"/>
          <w:lang w:val="ro-RO" w:eastAsia="zh-CN"/>
        </w:rPr>
        <w:t>,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0D3EF08D" w14:textId="77777777" w:rsidR="0095221E" w:rsidRPr="00643E28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643E28">
        <w:rPr>
          <w:rFonts w:eastAsia="PMingLiU"/>
          <w:b/>
          <w:sz w:val="24"/>
          <w:szCs w:val="24"/>
          <w:lang w:val="ro-RO" w:eastAsia="zh-CN"/>
        </w:rPr>
        <w:t xml:space="preserve">12. </w:t>
      </w:r>
      <w:proofErr w:type="spellStart"/>
      <w:r w:rsidRPr="00643E28">
        <w:rPr>
          <w:rFonts w:eastAsia="PMingLiU"/>
          <w:b/>
          <w:sz w:val="24"/>
          <w:szCs w:val="24"/>
          <w:lang w:val="ro-RO" w:eastAsia="zh-CN"/>
        </w:rPr>
        <w:t>Dispoziţii</w:t>
      </w:r>
      <w:proofErr w:type="spellEnd"/>
      <w:r w:rsidRPr="00643E28">
        <w:rPr>
          <w:rFonts w:eastAsia="PMingLiU"/>
          <w:b/>
          <w:sz w:val="24"/>
          <w:szCs w:val="24"/>
          <w:lang w:val="ro-RO" w:eastAsia="zh-CN"/>
        </w:rPr>
        <w:t xml:space="preserve"> finale</w:t>
      </w:r>
    </w:p>
    <w:p w14:paraId="429EFE41" w14:textId="2C4FC59C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12.1. Litigiile ce ar putea rezulta din prezentul Contract vor fi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soluţionate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către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pe cale amiabilă. </w:t>
      </w:r>
      <w:r w:rsidR="00015150" w:rsidRPr="00643E28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643E28">
        <w:rPr>
          <w:rFonts w:eastAsia="PMingLiU"/>
          <w:sz w:val="24"/>
          <w:szCs w:val="24"/>
          <w:lang w:val="ro-RO" w:eastAsia="zh-CN"/>
        </w:rPr>
        <w:t xml:space="preserve">ele vor fi transmise spre examinare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instanţ</w:t>
      </w:r>
      <w:r w:rsidR="00015150" w:rsidRPr="00643E28">
        <w:rPr>
          <w:rFonts w:eastAsia="PMingLiU"/>
          <w:sz w:val="24"/>
          <w:szCs w:val="24"/>
          <w:lang w:val="ro-RO" w:eastAsia="zh-CN"/>
        </w:rPr>
        <w:t>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643E28">
        <w:rPr>
          <w:rFonts w:eastAsia="PMingLiU"/>
          <w:sz w:val="24"/>
          <w:szCs w:val="24"/>
          <w:lang w:val="ro-RO" w:eastAsia="zh-CN"/>
        </w:rPr>
        <w:t>e</w:t>
      </w:r>
      <w:r w:rsidRPr="00643E28">
        <w:rPr>
          <w:rFonts w:eastAsia="PMingLiU"/>
          <w:sz w:val="24"/>
          <w:szCs w:val="24"/>
          <w:lang w:val="ro-RO" w:eastAsia="zh-CN"/>
        </w:rPr>
        <w:t xml:space="preserve">, conform prevederilor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legislaţiei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Republicii Moldova.</w:t>
      </w:r>
    </w:p>
    <w:p w14:paraId="688CE3D2" w14:textId="4D3F570E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documentele  </w:t>
      </w:r>
      <w:r w:rsidR="00015150" w:rsidRPr="00643E28">
        <w:rPr>
          <w:rFonts w:eastAsia="PMingLiU"/>
          <w:sz w:val="24"/>
          <w:szCs w:val="24"/>
          <w:lang w:val="ro-RO" w:eastAsia="zh-CN"/>
        </w:rPr>
        <w:t>întocmite</w:t>
      </w:r>
      <w:r w:rsidRPr="00643E28">
        <w:rPr>
          <w:rFonts w:eastAsia="PMingLiU"/>
          <w:sz w:val="24"/>
          <w:szCs w:val="24"/>
          <w:lang w:val="ro-RO" w:eastAsia="zh-CN"/>
        </w:rPr>
        <w:t xml:space="preserve"> anterior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îşi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pierd valabilitatea.</w:t>
      </w:r>
    </w:p>
    <w:p w14:paraId="000CD1D3" w14:textId="07A82A4A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12.3.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contractante au dreptul să convină asupra modificării clauzelor acestuia, prin acord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adiţional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, numai în cazul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apariţiei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unor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circumstanţe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care nu au putut fi prevăzute la data încheierii Contractului. Modificările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completările operate </w:t>
      </w:r>
      <w:r w:rsidR="00015150" w:rsidRPr="00643E28">
        <w:rPr>
          <w:rFonts w:eastAsia="PMingLiU"/>
          <w:sz w:val="24"/>
          <w:szCs w:val="24"/>
          <w:lang w:val="ro-RO" w:eastAsia="zh-CN"/>
        </w:rPr>
        <w:t>în</w:t>
      </w:r>
      <w:r w:rsidRPr="00643E28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643E28">
        <w:rPr>
          <w:rFonts w:eastAsia="PMingLiU"/>
          <w:sz w:val="24"/>
          <w:szCs w:val="24"/>
          <w:lang w:val="ro-RO" w:eastAsia="zh-CN"/>
        </w:rPr>
        <w:t>redactate</w:t>
      </w:r>
      <w:r w:rsidRPr="00643E28">
        <w:rPr>
          <w:rFonts w:eastAsia="PMingLiU"/>
          <w:sz w:val="24"/>
          <w:szCs w:val="24"/>
          <w:lang w:val="ro-RO" w:eastAsia="zh-CN"/>
        </w:rPr>
        <w:t xml:space="preserve"> în scris, au fost semnate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și aprobate corespunzător.  </w:t>
      </w:r>
    </w:p>
    <w:p w14:paraId="06DA39AA" w14:textId="77777777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12.4. Nici una dintre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nu are dreptul să transmită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obligaţiile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drepturile sale stipulate în prezentul Contract unor persoane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terţe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fără acordul în scris al celorlalte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7CE2D019" w14:textId="62A188A8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643E28">
        <w:rPr>
          <w:rFonts w:eastAsia="PMingLiU"/>
          <w:sz w:val="24"/>
          <w:szCs w:val="24"/>
          <w:lang w:val="ro-RO" w:eastAsia="zh-CN"/>
        </w:rPr>
        <w:t>–</w:t>
      </w:r>
      <w:r w:rsidRPr="00643E28">
        <w:rPr>
          <w:rFonts w:eastAsia="PMingLiU"/>
          <w:sz w:val="24"/>
          <w:szCs w:val="24"/>
          <w:lang w:val="ro-RO" w:eastAsia="zh-CN"/>
        </w:rPr>
        <w:t xml:space="preserve"> câte un exemplar pentru Furnizor/Prestator, Beneficiar și Centru.</w:t>
      </w:r>
    </w:p>
    <w:p w14:paraId="2456566C" w14:textId="6FB29328" w:rsidR="0095221E" w:rsidRPr="00643E28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643E28">
        <w:rPr>
          <w:sz w:val="24"/>
          <w:szCs w:val="24"/>
          <w:lang w:val="ro-RO"/>
        </w:rPr>
        <w:t xml:space="preserve">12.6. Prezentul </w:t>
      </w:r>
      <w:r w:rsidR="00015150" w:rsidRPr="00643E28">
        <w:rPr>
          <w:sz w:val="24"/>
          <w:szCs w:val="24"/>
          <w:lang w:val="ro-RO"/>
        </w:rPr>
        <w:t>C</w:t>
      </w:r>
      <w:r w:rsidRPr="00643E28">
        <w:rPr>
          <w:sz w:val="24"/>
          <w:szCs w:val="24"/>
          <w:lang w:val="ro-RO"/>
        </w:rPr>
        <w:t xml:space="preserve">ontract se consideră încheiat la data semnării și intră în vigoare la data înregistrării de către Centru, fiind valabil </w:t>
      </w:r>
      <w:r w:rsidRPr="00643E28">
        <w:rPr>
          <w:rFonts w:eastAsia="PMingLiU"/>
          <w:sz w:val="24"/>
          <w:szCs w:val="24"/>
          <w:lang w:val="ro-RO" w:eastAsia="zh-CN"/>
        </w:rPr>
        <w:t>p</w:t>
      </w:r>
      <w:r w:rsidR="00271D0C" w:rsidRPr="00643E28">
        <w:rPr>
          <w:rFonts w:eastAsia="PMingLiU"/>
          <w:sz w:val="24"/>
          <w:szCs w:val="24"/>
          <w:lang w:val="ro-RO" w:eastAsia="zh-CN"/>
        </w:rPr>
        <w:t>â</w:t>
      </w:r>
      <w:r w:rsidRPr="00643E28">
        <w:rPr>
          <w:rFonts w:eastAsia="PMingLiU"/>
          <w:sz w:val="24"/>
          <w:szCs w:val="24"/>
          <w:lang w:val="ro-RO" w:eastAsia="zh-CN"/>
        </w:rPr>
        <w:t xml:space="preserve">nă la </w:t>
      </w:r>
      <w:r w:rsidR="00EC4173">
        <w:rPr>
          <w:rFonts w:eastAsia="PMingLiU"/>
          <w:sz w:val="24"/>
          <w:szCs w:val="24"/>
          <w:lang w:val="ro-RO" w:eastAsia="zh-CN"/>
        </w:rPr>
        <w:t>30.06.2024</w:t>
      </w:r>
      <w:r w:rsidRPr="00643E28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643E28">
        <w:rPr>
          <w:sz w:val="24"/>
          <w:szCs w:val="24"/>
          <w:lang w:val="ro-RO"/>
        </w:rPr>
        <w:t>Contractu</w:t>
      </w:r>
      <w:r w:rsidRPr="00643E28">
        <w:rPr>
          <w:sz w:val="24"/>
          <w:szCs w:val="24"/>
          <w:lang w:val="ro-RO"/>
        </w:rPr>
        <w:t xml:space="preserve">l obligatoriu se înregistrează </w:t>
      </w:r>
      <w:r w:rsidRPr="00643E28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643E28">
        <w:rPr>
          <w:rFonts w:eastAsia="PMingLiU"/>
          <w:sz w:val="24"/>
          <w:szCs w:val="24"/>
          <w:lang w:val="ro-RO" w:eastAsia="zh-CN"/>
        </w:rPr>
        <w:t>tre</w:t>
      </w:r>
      <w:r w:rsidRPr="00643E28">
        <w:rPr>
          <w:rFonts w:eastAsia="PMingLiU"/>
          <w:sz w:val="24"/>
          <w:szCs w:val="24"/>
          <w:lang w:val="ro-RO" w:eastAsia="zh-CN"/>
        </w:rPr>
        <w:t xml:space="preserve"> trezoreriile teritoriale ale Ministerului Finanțelor, dacă gestionarea surselor financiare se efectuează prin intermediul sistemului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trezorerial</w:t>
      </w:r>
      <w:proofErr w:type="spellEnd"/>
      <w:r w:rsidRPr="00643E28">
        <w:rPr>
          <w:sz w:val="24"/>
          <w:szCs w:val="24"/>
          <w:lang w:val="ro-RO"/>
        </w:rPr>
        <w:t>.</w:t>
      </w:r>
      <w:r w:rsidRPr="00643E28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6BDA8F32" w:rsidR="0095221E" w:rsidRPr="00643E28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12.7. Prezentul Contract reprezintă acordul de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voinţă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al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Părţilor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e</w:t>
      </w:r>
      <w:r w:rsidR="00F41D72" w:rsidRPr="00643E28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643E28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081FF1D4" w:rsidR="0095221E" w:rsidRPr="00643E28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643E28">
        <w:rPr>
          <w:rFonts w:eastAsia="PMingLiU"/>
          <w:sz w:val="24"/>
          <w:szCs w:val="24"/>
          <w:lang w:val="ro-RO" w:eastAsia="zh-CN"/>
        </w:rPr>
        <w:t xml:space="preserve">Pentru confirmarea celor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menţionate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mai sus,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Părţile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au semnat prezentul Contract în conformitate c</w:t>
      </w:r>
      <w:r w:rsidR="00F41D72" w:rsidRPr="00643E28">
        <w:rPr>
          <w:rFonts w:eastAsia="PMingLiU"/>
          <w:sz w:val="24"/>
          <w:szCs w:val="24"/>
          <w:lang w:val="ro-RO" w:eastAsia="zh-CN"/>
        </w:rPr>
        <w:t xml:space="preserve">u </w:t>
      </w:r>
      <w:proofErr w:type="spellStart"/>
      <w:r w:rsidR="00F41D72" w:rsidRPr="00643E28">
        <w:rPr>
          <w:rFonts w:eastAsia="PMingLiU"/>
          <w:sz w:val="24"/>
          <w:szCs w:val="24"/>
          <w:lang w:val="ro-RO" w:eastAsia="zh-CN"/>
        </w:rPr>
        <w:t>legislaţia</w:t>
      </w:r>
      <w:proofErr w:type="spellEnd"/>
      <w:r w:rsidR="00F41D72" w:rsidRPr="00643E28">
        <w:rPr>
          <w:rFonts w:eastAsia="PMingLiU"/>
          <w:sz w:val="24"/>
          <w:szCs w:val="24"/>
          <w:lang w:val="ro-RO" w:eastAsia="zh-CN"/>
        </w:rPr>
        <w:t xml:space="preserve"> Republicii Moldova</w:t>
      </w:r>
      <w:r w:rsidRPr="00643E28">
        <w:rPr>
          <w:rFonts w:eastAsia="PMingLiU"/>
          <w:sz w:val="24"/>
          <w:szCs w:val="24"/>
          <w:lang w:val="ro-RO" w:eastAsia="zh-CN"/>
        </w:rPr>
        <w:t xml:space="preserve"> la data </w:t>
      </w:r>
      <w:proofErr w:type="spellStart"/>
      <w:r w:rsidRPr="00643E28">
        <w:rPr>
          <w:rFonts w:eastAsia="PMingLiU"/>
          <w:sz w:val="24"/>
          <w:szCs w:val="24"/>
          <w:lang w:val="ro-RO" w:eastAsia="zh-CN"/>
        </w:rPr>
        <w:t>şi</w:t>
      </w:r>
      <w:proofErr w:type="spellEnd"/>
      <w:r w:rsidRPr="00643E28">
        <w:rPr>
          <w:rFonts w:eastAsia="PMingLiU"/>
          <w:sz w:val="24"/>
          <w:szCs w:val="24"/>
          <w:lang w:val="ro-RO" w:eastAsia="zh-CN"/>
        </w:rPr>
        <w:t xml:space="preserve"> anul indicate mai sus.</w:t>
      </w:r>
    </w:p>
    <w:p w14:paraId="1CD9F49F" w14:textId="77777777" w:rsidR="00271D0C" w:rsidRPr="00740F75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eastAsia="zh-CN"/>
        </w:rPr>
      </w:pPr>
      <w:r w:rsidRPr="00740F75">
        <w:rPr>
          <w:rFonts w:eastAsia="PMingLiU"/>
          <w:bCs/>
          <w:i/>
          <w:iCs/>
          <w:sz w:val="24"/>
          <w:szCs w:val="24"/>
          <w:lang w:eastAsia="zh-CN"/>
        </w:rPr>
        <w:t>II. CONDIȚIILE</w:t>
      </w:r>
    </w:p>
    <w:p w14:paraId="708A2790" w14:textId="3AB452F2" w:rsidR="00271D0C" w:rsidRPr="00740F75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eastAsia="zh-CN"/>
        </w:rPr>
      </w:pPr>
      <w:r w:rsidRPr="00740F75">
        <w:rPr>
          <w:rFonts w:eastAsia="PMingLiU"/>
          <w:bCs/>
          <w:i/>
          <w:iCs/>
          <w:sz w:val="24"/>
          <w:szCs w:val="24"/>
          <w:lang w:eastAsia="zh-CN"/>
        </w:rPr>
        <w:t>SPECIALE A</w:t>
      </w:r>
      <w:r w:rsidR="00F41D72">
        <w:rPr>
          <w:rFonts w:eastAsia="PMingLiU"/>
          <w:bCs/>
          <w:i/>
          <w:iCs/>
          <w:sz w:val="24"/>
          <w:szCs w:val="24"/>
          <w:lang w:eastAsia="zh-CN"/>
        </w:rPr>
        <w:t>LE</w:t>
      </w:r>
      <w:r w:rsidRPr="00740F75">
        <w:rPr>
          <w:rFonts w:eastAsia="PMingLiU"/>
          <w:bCs/>
          <w:i/>
          <w:iCs/>
          <w:sz w:val="24"/>
          <w:szCs w:val="24"/>
          <w:lang w:eastAsia="zh-CN"/>
        </w:rPr>
        <w:t xml:space="preserve"> CONTRACTULUI</w:t>
      </w:r>
    </w:p>
    <w:p w14:paraId="773CEC5A" w14:textId="13B900C3" w:rsidR="00C95B17" w:rsidRPr="00352866" w:rsidRDefault="00C95B17" w:rsidP="00C95B17">
      <w:pPr>
        <w:pStyle w:val="Listparagraf"/>
        <w:numPr>
          <w:ilvl w:val="1"/>
          <w:numId w:val="47"/>
        </w:numPr>
        <w:jc w:val="left"/>
        <w:rPr>
          <w:rFonts w:eastAsia="PMingLiU"/>
          <w:b/>
          <w:bCs/>
          <w:iCs/>
          <w:color w:val="FF0000"/>
          <w:sz w:val="24"/>
          <w:szCs w:val="24"/>
          <w:lang w:eastAsia="zh-CN"/>
        </w:rPr>
      </w:pPr>
      <w:r w:rsidRPr="00352866">
        <w:rPr>
          <w:rFonts w:eastAsia="PMingLiU"/>
          <w:b/>
          <w:bCs/>
          <w:iCs/>
          <w:color w:val="FF0000"/>
          <w:sz w:val="24"/>
          <w:szCs w:val="24"/>
          <w:lang w:eastAsia="zh-CN"/>
        </w:rPr>
        <w:t xml:space="preserve"> Condi</w:t>
      </w:r>
      <w:r w:rsidRPr="00352866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>ț</w:t>
      </w:r>
      <w:r w:rsidR="00352866" w:rsidRPr="00352866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>ii speciale</w:t>
      </w:r>
      <w:r w:rsidRPr="00352866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 xml:space="preserve"> privind recepționarea bunurilor.</w:t>
      </w:r>
    </w:p>
    <w:p w14:paraId="1F183EDA" w14:textId="23A8FB15" w:rsidR="00996D0C" w:rsidRDefault="00352866" w:rsidP="00996D0C">
      <w:pPr>
        <w:pStyle w:val="Listparagraf"/>
        <w:numPr>
          <w:ilvl w:val="1"/>
          <w:numId w:val="48"/>
        </w:numPr>
        <w:ind w:left="142" w:firstLine="578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 Bunurile se consideră livrate, </w:t>
      </w:r>
      <w:r w:rsid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doar la momentul semn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ă</w:t>
      </w:r>
      <w:r w:rsid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rii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 actului de predare primire. Actul de predare primire se semnează doar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î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n cazul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î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n care bunul a fost instalat, pus </w:t>
      </w:r>
      <w:r w:rsidR="00942E5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î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n funcți</w:t>
      </w:r>
      <w:r w:rsidR="00942E5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un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e si personalul implicit a fo</w:t>
      </w:r>
      <w:r w:rsidR="00821D55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s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t in</w:t>
      </w:r>
      <w:r w:rsidR="00942E5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s</w:t>
      </w:r>
      <w:r w:rsidRPr="0035286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truit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 ( la solicitarea beneficiarului, după caz).</w:t>
      </w:r>
    </w:p>
    <w:p w14:paraId="6A462F6D" w14:textId="375AB479" w:rsidR="00996D0C" w:rsidRDefault="00996D0C" w:rsidP="00996D0C">
      <w:pPr>
        <w:pStyle w:val="Listparagraf"/>
        <w:numPr>
          <w:ilvl w:val="1"/>
          <w:numId w:val="48"/>
        </w:numPr>
        <w:ind w:left="142" w:firstLine="578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Vânzătorului este obligat să livreze dispozitive medicale înregistrate în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R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egistrul de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S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tat al dispozitivelor medicale;</w:t>
      </w:r>
    </w:p>
    <w:p w14:paraId="291D7178" w14:textId="3D1B15C4" w:rsidR="00996D0C" w:rsidRPr="00AC63C0" w:rsidRDefault="00996D0C" w:rsidP="00AC63C0">
      <w:pPr>
        <w:pStyle w:val="Listparagraf"/>
        <w:numPr>
          <w:ilvl w:val="1"/>
          <w:numId w:val="48"/>
        </w:numPr>
        <w:ind w:left="284" w:firstLine="436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Beneficiarul este obligat să recepțione</w:t>
      </w:r>
      <w:r w:rsidR="00357875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z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e doar dispozitive medicale înregistrate în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R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egistrul de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S</w:t>
      </w:r>
      <w:r>
        <w:rPr>
          <w:rFonts w:eastAsia="PMingLiU"/>
          <w:bCs/>
          <w:iCs/>
          <w:color w:val="FF0000"/>
          <w:sz w:val="24"/>
          <w:szCs w:val="24"/>
          <w:lang w:val="ro-RO" w:eastAsia="zh-CN"/>
        </w:rPr>
        <w:t>tat al dispozitivelor medicale</w:t>
      </w:r>
      <w:r w:rsidR="00821D55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.</w:t>
      </w:r>
    </w:p>
    <w:p w14:paraId="685E946E" w14:textId="32E06789" w:rsidR="00996D0C" w:rsidRPr="00996D0C" w:rsidRDefault="00996D0C" w:rsidP="00D71449">
      <w:pPr>
        <w:pStyle w:val="Listparagraf"/>
        <w:numPr>
          <w:ilvl w:val="0"/>
          <w:numId w:val="48"/>
        </w:numPr>
        <w:ind w:left="284" w:firstLine="436"/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</w:pPr>
      <w:r w:rsidRPr="00996D0C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>Cond</w:t>
      </w:r>
      <w:r w:rsidR="00D71449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>iții speciale privind garanț</w:t>
      </w:r>
      <w:r w:rsidRPr="00996D0C">
        <w:rPr>
          <w:rFonts w:eastAsia="PMingLiU"/>
          <w:b/>
          <w:bCs/>
          <w:iCs/>
          <w:color w:val="FF0000"/>
          <w:sz w:val="24"/>
          <w:szCs w:val="24"/>
          <w:lang w:val="ro-RO" w:eastAsia="zh-CN"/>
        </w:rPr>
        <w:t>ia bunurilor livrate</w:t>
      </w:r>
    </w:p>
    <w:p w14:paraId="36F78009" w14:textId="20BB3ABD" w:rsidR="00996D0C" w:rsidRDefault="00996D0C" w:rsidP="00D71449">
      <w:pPr>
        <w:pStyle w:val="Listparagraf"/>
        <w:numPr>
          <w:ilvl w:val="1"/>
          <w:numId w:val="48"/>
        </w:numPr>
        <w:ind w:left="284" w:firstLine="436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 V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â</w:t>
      </w:r>
      <w:r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nzătorul este obligat 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să garanteze cumpărătorului fără nici-o plată suplimen</w:t>
      </w:r>
      <w:r w:rsidR="00C21499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tară, o perioadă de cel puțin  12 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de luni garanție din data livrării </w:t>
      </w:r>
      <w:r w:rsidR="00E4380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conform Specificației Nr.2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. </w:t>
      </w:r>
    </w:p>
    <w:p w14:paraId="5354D655" w14:textId="53D6FDE0" w:rsidR="008347DB" w:rsidRPr="00996D0C" w:rsidRDefault="008347DB" w:rsidP="00D71449">
      <w:pPr>
        <w:pStyle w:val="Listparagraf"/>
        <w:numPr>
          <w:ilvl w:val="1"/>
          <w:numId w:val="48"/>
        </w:numPr>
        <w:ind w:left="284" w:firstLine="436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 w:rsidRP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Termenul de valabilitate restant (la momentul livrării) va constitui nu mai puțin de 80% din termenul total al produsului</w:t>
      </w:r>
      <w:r>
        <w:rPr>
          <w:rFonts w:eastAsia="PMingLiU"/>
          <w:bCs/>
          <w:iCs/>
          <w:color w:val="FF0000"/>
          <w:sz w:val="24"/>
          <w:szCs w:val="24"/>
          <w:lang w:val="ro-RO" w:eastAsia="zh-CN"/>
        </w:rPr>
        <w:t>.</w:t>
      </w:r>
    </w:p>
    <w:p w14:paraId="6E1DFA87" w14:textId="632E21C8" w:rsidR="00996D0C" w:rsidRPr="00996D0C" w:rsidRDefault="00996D0C" w:rsidP="00D71449">
      <w:pPr>
        <w:pStyle w:val="Listparagraf"/>
        <w:numPr>
          <w:ilvl w:val="1"/>
          <w:numId w:val="48"/>
        </w:numPr>
        <w:ind w:left="284" w:firstLine="436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  <w:r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Vânzătorul este obligat, 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la solicitarea beneficiarului, de a efectua instruirea personalului cu asumarea tuturor cheltuielilor cu privire la instalarea și utilizarea </w:t>
      </w:r>
      <w:r w:rsidR="00E43806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bunurilor</w:t>
      </w:r>
      <w:r w:rsidRPr="00996D0C">
        <w:rPr>
          <w:rFonts w:eastAsia="PMingLiU"/>
          <w:bCs/>
          <w:iCs/>
          <w:color w:val="FF0000"/>
          <w:sz w:val="24"/>
          <w:szCs w:val="24"/>
          <w:lang w:val="ro-RO" w:eastAsia="zh-CN"/>
        </w:rPr>
        <w:t xml:space="preserve"> livrate, organizate la sediul beneficiarului de către personalul autorizat al furnizorului </w:t>
      </w:r>
      <w:r w:rsidR="008347DB">
        <w:rPr>
          <w:rFonts w:eastAsia="PMingLiU"/>
          <w:bCs/>
          <w:iCs/>
          <w:color w:val="FF0000"/>
          <w:sz w:val="24"/>
          <w:szCs w:val="24"/>
          <w:lang w:val="ro-RO" w:eastAsia="zh-CN"/>
        </w:rPr>
        <w:t>(după caz).</w:t>
      </w:r>
    </w:p>
    <w:p w14:paraId="6D04A2F6" w14:textId="77777777" w:rsidR="00996D0C" w:rsidRPr="00352866" w:rsidRDefault="00996D0C" w:rsidP="00D71449">
      <w:pPr>
        <w:pStyle w:val="Listparagraf"/>
        <w:ind w:firstLine="0"/>
        <w:rPr>
          <w:rFonts w:eastAsia="PMingLiU"/>
          <w:bCs/>
          <w:iCs/>
          <w:color w:val="FF0000"/>
          <w:sz w:val="24"/>
          <w:szCs w:val="24"/>
          <w:lang w:val="ro-RO" w:eastAsia="zh-CN"/>
        </w:rPr>
      </w:pPr>
    </w:p>
    <w:p w14:paraId="70755DD2" w14:textId="77777777" w:rsidR="00880980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4C22C7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7FFE1A00" w:rsidR="00271D0C" w:rsidRPr="00271D0C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</w:t>
            </w:r>
            <w:proofErr w:type="spellStart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poştale</w:t>
            </w:r>
            <w:proofErr w:type="spellEnd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</w:t>
            </w:r>
            <w:proofErr w:type="spellStart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şi</w:t>
            </w:r>
            <w:proofErr w:type="spellEnd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bancare ale </w:t>
            </w:r>
            <w:proofErr w:type="spellStart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Părţilor</w:t>
            </w:r>
            <w:proofErr w:type="spellEnd"/>
            <w:r w:rsidR="00271D0C"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40F75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77777777" w:rsidR="00271D0C" w:rsidRPr="00271D0C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Furnizorul/Prestatorul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271D0C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271D0C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7777777" w:rsidR="00271D0C" w:rsidRPr="00271D0C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Autoritatea centrală pentru </w:t>
            </w:r>
            <w:proofErr w:type="spellStart"/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achiziţii</w:t>
            </w:r>
            <w:proofErr w:type="spellEnd"/>
          </w:p>
        </w:tc>
      </w:tr>
      <w:tr w:rsidR="00271D0C" w:rsidRPr="004C22C7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271D0C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271D0C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271D0C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271D0C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271D0C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271D0C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271D0C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71D0C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77777777" w:rsidR="00271D0C" w:rsidRPr="00271D0C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achiziții publice centralizate</w:t>
            </w:r>
          </w:p>
          <w:p w14:paraId="28B17DA4" w14:textId="77777777" w:rsidR="00271D0C" w:rsidRPr="00271D0C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40F75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707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</w:tr>
      <w:tr w:rsidR="00271D0C" w:rsidRPr="00740F75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753" w14:textId="2D1606AD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40F75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40F75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</w:tr>
      <w:tr w:rsidR="00271D0C" w:rsidRPr="00740F75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</w:tr>
      <w:tr w:rsidR="00271D0C" w:rsidRPr="00740F75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Adresa poștală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Adresa </w:t>
            </w:r>
            <w:proofErr w:type="spellStart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poştală</w:t>
            </w:r>
            <w:proofErr w:type="spellEnd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Adresa </w:t>
            </w:r>
            <w:proofErr w:type="spellStart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poştală</w:t>
            </w:r>
            <w:proofErr w:type="spellEnd"/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a băncii:</w:t>
            </w:r>
          </w:p>
        </w:tc>
      </w:tr>
      <w:tr w:rsidR="00271D0C" w:rsidRPr="00740F75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8324575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40F75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B9F8F85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</w:tr>
      <w:tr w:rsidR="00271D0C" w:rsidRPr="00740F75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40F75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Semnăturile </w:t>
            </w:r>
            <w:proofErr w:type="spellStart"/>
            <w:r w:rsidRPr="00271D0C">
              <w:rPr>
                <w:rFonts w:eastAsia="PMingLiU"/>
                <w:b/>
                <w:sz w:val="24"/>
                <w:szCs w:val="24"/>
                <w:lang w:val="ro-RO" w:eastAsia="zh-CN"/>
              </w:rPr>
              <w:t>Părţilor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40F75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40F75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L.Ş.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L.Ş.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L.Ş.</w:t>
            </w:r>
          </w:p>
        </w:tc>
      </w:tr>
      <w:tr w:rsidR="00271D0C" w:rsidRPr="00740F75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40F75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40F75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40F75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271D0C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271D0C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496EEA" w:rsidRDefault="00496EEA" w:rsidP="00271D0C">
      <w:pPr>
        <w:ind w:firstLine="0"/>
        <w:jc w:val="center"/>
        <w:rPr>
          <w:sz w:val="28"/>
          <w:szCs w:val="28"/>
        </w:rPr>
      </w:pPr>
    </w:p>
    <w:p w14:paraId="04E17891" w14:textId="433A9290" w:rsidR="00271D0C" w:rsidRPr="00C62AE6" w:rsidRDefault="00271D0C" w:rsidP="00271D0C">
      <w:pPr>
        <w:ind w:firstLine="0"/>
        <w:jc w:val="center"/>
        <w:rPr>
          <w:bCs/>
          <w:sz w:val="28"/>
          <w:szCs w:val="28"/>
          <w:lang w:val="ro-RO"/>
        </w:rPr>
      </w:pPr>
    </w:p>
    <w:p w14:paraId="58DAFE0F" w14:textId="49C92014" w:rsidR="00271D0C" w:rsidRDefault="00271D0C" w:rsidP="00271D0C">
      <w:pPr>
        <w:ind w:firstLine="0"/>
        <w:jc w:val="center"/>
        <w:rPr>
          <w:sz w:val="24"/>
          <w:szCs w:val="24"/>
          <w:lang w:val="pt-BR"/>
        </w:rPr>
      </w:pPr>
    </w:p>
    <w:p w14:paraId="43E07AAE" w14:textId="15CF2FC4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486841C7" w14:textId="62B04562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F62B57E" w14:textId="28D9640A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36DF8F20" w14:textId="3982A102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63679028" w14:textId="171244D9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32E7E50A" w14:textId="054A90EB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8A64A82" w14:textId="3E852D7A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62E6967" w14:textId="0D8E6438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2AA77CFB" w14:textId="76726B58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E8CF7B9" w14:textId="2108254A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508B3A62" w14:textId="084BABC7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5A09B387" w14:textId="413931C3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4A36D903" w14:textId="35301365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064D23A" w14:textId="06E1A7F5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9F50DEA" w14:textId="69238E6A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141B727E" w14:textId="7C041A85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447A5CD9" w14:textId="2548C67A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73F30165" w14:textId="4C89800B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520205AE" w14:textId="32A0BC54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5B65AD5E" w14:textId="66B8DA98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5CA6E530" w14:textId="09B358D4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40637031" w14:textId="41D3E3F6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78DD3E3D" w14:textId="5AA99D40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38027A17" w14:textId="52129607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2E1263EF" w14:textId="1290960D" w:rsidR="008347DB" w:rsidRDefault="008347DB" w:rsidP="00271D0C">
      <w:pPr>
        <w:ind w:firstLine="0"/>
        <w:jc w:val="center"/>
        <w:rPr>
          <w:sz w:val="24"/>
          <w:szCs w:val="24"/>
          <w:lang w:val="pt-BR"/>
        </w:rPr>
      </w:pPr>
    </w:p>
    <w:p w14:paraId="7A2CC392" w14:textId="77777777" w:rsidR="00234A5B" w:rsidRDefault="00234A5B" w:rsidP="00271D0C">
      <w:pPr>
        <w:ind w:firstLine="0"/>
        <w:jc w:val="center"/>
        <w:rPr>
          <w:sz w:val="24"/>
          <w:szCs w:val="24"/>
          <w:lang w:val="pt-BR"/>
        </w:rPr>
        <w:sectPr w:rsidR="00234A5B" w:rsidSect="00234A5B">
          <w:headerReference w:type="first" r:id="rId9"/>
          <w:pgSz w:w="11907" w:h="16840" w:code="9"/>
          <w:pgMar w:top="540" w:right="964" w:bottom="1134" w:left="1814" w:header="1134" w:footer="851" w:gutter="0"/>
          <w:cols w:space="720"/>
          <w:titlePg/>
          <w:docGrid w:linePitch="272"/>
        </w:sectPr>
      </w:pPr>
    </w:p>
    <w:p w14:paraId="5D2F9634" w14:textId="77777777" w:rsidR="00234A5B" w:rsidRDefault="00234A5B" w:rsidP="00234A5B">
      <w:pPr>
        <w:pStyle w:val="Indentcorptext"/>
        <w:jc w:val="right"/>
        <w:rPr>
          <w:i/>
          <w:lang w:val="ro-MD"/>
        </w:rPr>
      </w:pPr>
      <w:r>
        <w:rPr>
          <w:i/>
          <w:lang w:val="ro-MD"/>
        </w:rPr>
        <w:t>Anexa nr.1</w:t>
      </w:r>
    </w:p>
    <w:p w14:paraId="05A23C6F" w14:textId="77777777" w:rsidR="00234A5B" w:rsidRDefault="00234A5B" w:rsidP="00234A5B">
      <w:pPr>
        <w:pStyle w:val="Indentcorptext"/>
        <w:jc w:val="right"/>
        <w:rPr>
          <w:i/>
          <w:lang w:val="ro-MD"/>
        </w:rPr>
      </w:pPr>
      <w:r>
        <w:rPr>
          <w:i/>
          <w:lang w:val="ro-MD"/>
        </w:rPr>
        <w:t xml:space="preserve">                                                                          la Contractul nr. ___________</w:t>
      </w:r>
    </w:p>
    <w:p w14:paraId="3BF5253F" w14:textId="77777777" w:rsidR="00234A5B" w:rsidRDefault="00234A5B" w:rsidP="00234A5B">
      <w:pPr>
        <w:pStyle w:val="Indentcorptext"/>
        <w:jc w:val="right"/>
        <w:rPr>
          <w:b/>
          <w:i/>
          <w:lang w:val="ro-MD"/>
        </w:rPr>
      </w:pPr>
      <w:r>
        <w:rPr>
          <w:i/>
          <w:lang w:val="ro-MD"/>
        </w:rPr>
        <w:t xml:space="preserve">                                                                         din „__”_________20__</w:t>
      </w:r>
    </w:p>
    <w:p w14:paraId="46A2C132" w14:textId="77777777" w:rsidR="00234A5B" w:rsidRDefault="00234A5B" w:rsidP="00234A5B">
      <w:pPr>
        <w:pStyle w:val="Indentcorptext"/>
        <w:jc w:val="center"/>
        <w:rPr>
          <w:lang w:val="ro-MD"/>
        </w:rPr>
      </w:pPr>
    </w:p>
    <w:p w14:paraId="6CDA76CD" w14:textId="77777777" w:rsidR="00234A5B" w:rsidRDefault="00234A5B" w:rsidP="00234A5B">
      <w:pPr>
        <w:pStyle w:val="Indentcorptext"/>
        <w:jc w:val="center"/>
        <w:rPr>
          <w:b/>
          <w:i/>
          <w:color w:val="2E74B5"/>
          <w:lang w:val="ro-MD"/>
        </w:rPr>
      </w:pPr>
      <w:r>
        <w:rPr>
          <w:b/>
          <w:color w:val="2E74B5"/>
          <w:lang w:val="ro-MD"/>
        </w:rPr>
        <w:t>SPECIFICAŢIE Nr.1</w:t>
      </w:r>
      <w:r>
        <w:rPr>
          <w:b/>
          <w:i/>
          <w:color w:val="2E74B5"/>
          <w:lang w:val="ro-MD"/>
        </w:rPr>
        <w:t xml:space="preserve"> </w:t>
      </w:r>
    </w:p>
    <w:p w14:paraId="140C75EF" w14:textId="77777777" w:rsidR="00234A5B" w:rsidRDefault="00234A5B" w:rsidP="00234A5B">
      <w:pPr>
        <w:pStyle w:val="Indentcorptext"/>
        <w:jc w:val="center"/>
        <w:rPr>
          <w:b/>
          <w:color w:val="2E74B5"/>
          <w:lang w:val="ro-MD"/>
        </w:rPr>
      </w:pPr>
      <w:r>
        <w:rPr>
          <w:b/>
          <w:i/>
          <w:color w:val="2E74B5"/>
          <w:lang w:val="ro-MD"/>
        </w:rPr>
        <w:t>(</w:t>
      </w:r>
      <w:r>
        <w:rPr>
          <w:b/>
          <w:i/>
          <w:color w:val="2E74B5"/>
          <w:u w:val="single"/>
          <w:lang w:val="ro-MD"/>
        </w:rPr>
        <w:t>Lista bunurilor</w:t>
      </w:r>
      <w:r>
        <w:rPr>
          <w:b/>
          <w:i/>
          <w:color w:val="2E74B5"/>
          <w:lang w:val="ro-MD"/>
        </w:rPr>
        <w:t xml:space="preserve">)                                                                                                    </w:t>
      </w:r>
    </w:p>
    <w:p w14:paraId="3D15152F" w14:textId="77777777" w:rsidR="00234A5B" w:rsidRDefault="00234A5B" w:rsidP="00234A5B">
      <w:pPr>
        <w:pStyle w:val="Indentcorptext"/>
        <w:jc w:val="center"/>
        <w:rPr>
          <w:lang w:val="ro-MD"/>
        </w:rPr>
      </w:pPr>
    </w:p>
    <w:tbl>
      <w:tblPr>
        <w:tblW w:w="14992" w:type="dxa"/>
        <w:tblInd w:w="715" w:type="dxa"/>
        <w:tblLook w:val="00A0" w:firstRow="1" w:lastRow="0" w:firstColumn="1" w:lastColumn="0" w:noHBand="0" w:noVBand="0"/>
      </w:tblPr>
      <w:tblGrid>
        <w:gridCol w:w="941"/>
        <w:gridCol w:w="941"/>
        <w:gridCol w:w="2754"/>
        <w:gridCol w:w="1096"/>
        <w:gridCol w:w="1382"/>
        <w:gridCol w:w="1567"/>
        <w:gridCol w:w="1448"/>
        <w:gridCol w:w="1439"/>
        <w:gridCol w:w="1559"/>
        <w:gridCol w:w="1865"/>
      </w:tblGrid>
      <w:tr w:rsidR="00234A5B" w14:paraId="5EB5AE76" w14:textId="77777777" w:rsidTr="00234A5B">
        <w:trPr>
          <w:trHeight w:val="8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13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18024027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E92B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7A8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>/sau a serviciilor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3B58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B8DC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Cantitatea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AA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Preţ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(fără TVA)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0BC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Preţ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(cu TVA)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086C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5738C803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fără</w:t>
            </w:r>
          </w:p>
          <w:p w14:paraId="385DFE72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2FB6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0DEE19DC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cu TVA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BE01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  <w:r>
              <w:rPr>
                <w:rFonts w:eastAsia="Calibri"/>
                <w:b/>
                <w:sz w:val="24"/>
                <w:szCs w:val="28"/>
                <w:lang w:val="ro-MD"/>
              </w:rPr>
              <w:t>Termenul de livrare/</w:t>
            </w:r>
          </w:p>
          <w:p w14:paraId="211FDEDE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8"/>
                <w:lang w:val="ro-MD"/>
              </w:rPr>
              <w:t xml:space="preserve">prestare </w:t>
            </w:r>
          </w:p>
        </w:tc>
      </w:tr>
      <w:tr w:rsidR="00234A5B" w14:paraId="1000F035" w14:textId="77777777" w:rsidTr="00234A5B">
        <w:trPr>
          <w:trHeight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BE1A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F876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B02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9B40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C71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B78A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1926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5D9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03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8E7B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10</w:t>
            </w:r>
          </w:p>
        </w:tc>
      </w:tr>
      <w:tr w:rsidR="00234A5B" w14:paraId="32D7DEC0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DE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02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9DF5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F6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45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AB1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26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4BE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21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BB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05CB0223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DC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0F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A6C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FA7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19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78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3E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3BC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56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5F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66B9D934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E2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DA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2CB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[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adăugaţi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numărul de 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rînduri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detalii conform numărului de articole individuale solicitate în cadrul lotului]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AA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EB3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F32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89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A0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15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FF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632BC6A5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28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1D7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94E8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72F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3D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B9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BD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2D0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DA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00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6DA2A08C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A6F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CC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30F0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75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32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CB4F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87B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90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CE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6AC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7523D426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A8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EB1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7C2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4C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146F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8B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9B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CA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C85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D7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79698F5B" w14:textId="77777777" w:rsidTr="00234A5B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D0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79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F0AB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9C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8C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3F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D83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D6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B01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1D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61AD9F7A" w14:textId="77777777" w:rsidR="00234A5B" w:rsidRDefault="00234A5B" w:rsidP="00234A5B">
      <w:pPr>
        <w:pStyle w:val="Indentcorptext"/>
        <w:jc w:val="center"/>
        <w:rPr>
          <w:lang w:val="ro-MD"/>
        </w:rPr>
      </w:pPr>
    </w:p>
    <w:p w14:paraId="5CCBEA41" w14:textId="77777777" w:rsidR="00234A5B" w:rsidRDefault="00234A5B" w:rsidP="00234A5B">
      <w:pPr>
        <w:ind w:left="144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  <w:t xml:space="preserve"> </w:t>
      </w:r>
    </w:p>
    <w:p w14:paraId="15E69EC6" w14:textId="77777777" w:rsidR="00234A5B" w:rsidRDefault="00234A5B" w:rsidP="00234A5B">
      <w:pPr>
        <w:pStyle w:val="Listparagraf"/>
        <w:ind w:right="-790" w:hanging="862"/>
        <w:rPr>
          <w:b/>
          <w:lang w:val="ro-MD"/>
        </w:rPr>
      </w:pPr>
    </w:p>
    <w:p w14:paraId="4B65DFA1" w14:textId="77777777" w:rsidR="00234A5B" w:rsidRDefault="00234A5B" w:rsidP="00234A5B">
      <w:pPr>
        <w:pStyle w:val="Listparagraf"/>
        <w:ind w:right="-790" w:hanging="862"/>
        <w:rPr>
          <w:b/>
          <w:lang w:val="ro-MD"/>
        </w:rPr>
      </w:pPr>
    </w:p>
    <w:p w14:paraId="1E410B31" w14:textId="77777777" w:rsidR="00234A5B" w:rsidRDefault="00234A5B" w:rsidP="00234A5B">
      <w:pPr>
        <w:pStyle w:val="Listparagraf"/>
        <w:ind w:right="-790" w:hanging="862"/>
        <w:rPr>
          <w:b/>
          <w:lang w:val="ro-MD"/>
        </w:rPr>
      </w:pPr>
    </w:p>
    <w:p w14:paraId="40571943" w14:textId="77777777" w:rsidR="00234A5B" w:rsidRDefault="00234A5B" w:rsidP="00234A5B">
      <w:pPr>
        <w:pStyle w:val="Listparagraf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>
        <w:rPr>
          <w:b/>
          <w:sz w:val="24"/>
          <w:szCs w:val="24"/>
          <w:lang w:val="ro-MD"/>
        </w:rPr>
        <w:t xml:space="preserve">               </w:t>
      </w:r>
      <w:r>
        <w:rPr>
          <w:b/>
          <w:sz w:val="24"/>
          <w:szCs w:val="24"/>
          <w:lang w:val="ro-MD"/>
        </w:rPr>
        <w:tab/>
      </w:r>
      <w:proofErr w:type="spellStart"/>
      <w:r>
        <w:rPr>
          <w:b/>
          <w:sz w:val="24"/>
          <w:szCs w:val="24"/>
          <w:lang w:val="ro-MD"/>
        </w:rPr>
        <w:t>Vînzătorul</w:t>
      </w:r>
      <w:proofErr w:type="spellEnd"/>
      <w:r>
        <w:rPr>
          <w:b/>
          <w:sz w:val="24"/>
          <w:szCs w:val="24"/>
          <w:lang w:val="ro-MD"/>
        </w:rPr>
        <w:t xml:space="preserve">:                                                                    </w:t>
      </w:r>
      <w:r>
        <w:rPr>
          <w:b/>
          <w:sz w:val="24"/>
          <w:szCs w:val="24"/>
          <w:lang w:val="ro-MD"/>
        </w:rPr>
        <w:tab/>
        <w:t>Beneficiarul:</w:t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  <w:t xml:space="preserve">                                                 </w:t>
      </w:r>
      <w:r>
        <w:rPr>
          <w:b/>
          <w:sz w:val="24"/>
          <w:szCs w:val="24"/>
          <w:lang w:val="ro-MD"/>
        </w:rPr>
        <w:tab/>
      </w:r>
      <w:r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6870FD99" w14:textId="77777777" w:rsidR="00234A5B" w:rsidRDefault="00234A5B" w:rsidP="00234A5B">
      <w:pPr>
        <w:pStyle w:val="Listparagraf"/>
        <w:ind w:right="-790" w:hanging="862"/>
        <w:rPr>
          <w:rFonts w:eastAsia="Calibri"/>
          <w:sz w:val="24"/>
          <w:szCs w:val="24"/>
          <w:lang w:val="ro-MD"/>
        </w:rPr>
      </w:pPr>
    </w:p>
    <w:p w14:paraId="51BDC3C0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L.Ș. </w:t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  <w:t xml:space="preserve">L.Ș. </w:t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  <w:t>L.Ș.</w:t>
      </w:r>
    </w:p>
    <w:p w14:paraId="780B8F89" w14:textId="77777777" w:rsidR="00234A5B" w:rsidRDefault="00234A5B" w:rsidP="00234A5B">
      <w:pPr>
        <w:spacing w:line="276" w:lineRule="auto"/>
        <w:ind w:firstLine="0"/>
        <w:jc w:val="left"/>
        <w:rPr>
          <w:rFonts w:eastAsia="Calibri"/>
          <w:sz w:val="24"/>
          <w:szCs w:val="24"/>
          <w:lang w:val="ro-MD"/>
        </w:rPr>
        <w:sectPr w:rsidR="00234A5B">
          <w:pgSz w:w="16838" w:h="11906" w:orient="landscape"/>
          <w:pgMar w:top="450" w:right="360" w:bottom="850" w:left="180" w:header="708" w:footer="708" w:gutter="0"/>
          <w:cols w:space="708"/>
        </w:sectPr>
      </w:pPr>
    </w:p>
    <w:p w14:paraId="6E8E8576" w14:textId="69D54DBC" w:rsidR="00234A5B" w:rsidRDefault="00234A5B" w:rsidP="00234A5B">
      <w:pPr>
        <w:pStyle w:val="SectionIXHeader"/>
        <w:spacing w:after="0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</w:t>
      </w:r>
    </w:p>
    <w:p w14:paraId="6ADABB02" w14:textId="77777777" w:rsidR="00234A5B" w:rsidRDefault="00234A5B" w:rsidP="00234A5B">
      <w:pPr>
        <w:rPr>
          <w:lang w:val="ro-MD"/>
        </w:rPr>
      </w:pPr>
    </w:p>
    <w:p w14:paraId="6445351C" w14:textId="77777777" w:rsidR="00234A5B" w:rsidRDefault="00234A5B" w:rsidP="00234A5B">
      <w:pPr>
        <w:tabs>
          <w:tab w:val="left" w:pos="7275"/>
        </w:tabs>
        <w:rPr>
          <w:lang w:val="ro-MD"/>
        </w:rPr>
      </w:pPr>
      <w:r>
        <w:rPr>
          <w:lang w:val="ro-MD"/>
        </w:rPr>
        <w:tab/>
      </w:r>
    </w:p>
    <w:p w14:paraId="4E1356E7" w14:textId="77777777" w:rsidR="00234A5B" w:rsidRDefault="00234A5B" w:rsidP="00234A5B">
      <w:pPr>
        <w:tabs>
          <w:tab w:val="left" w:pos="7275"/>
        </w:tabs>
        <w:rPr>
          <w:lang w:val="ro-MD"/>
        </w:rPr>
      </w:pPr>
    </w:p>
    <w:p w14:paraId="4362D4CC" w14:textId="77777777" w:rsidR="00234A5B" w:rsidRDefault="00234A5B" w:rsidP="00234A5B">
      <w:pPr>
        <w:ind w:firstLine="0"/>
        <w:jc w:val="left"/>
        <w:rPr>
          <w:lang w:val="ro-MD"/>
        </w:rPr>
        <w:sectPr w:rsidR="00234A5B">
          <w:pgSz w:w="11906" w:h="16838"/>
          <w:pgMar w:top="360" w:right="850" w:bottom="90" w:left="1701" w:header="708" w:footer="708" w:gutter="0"/>
          <w:cols w:space="708"/>
        </w:sectPr>
      </w:pPr>
    </w:p>
    <w:p w14:paraId="418A6F6D" w14:textId="5B8D3609" w:rsidR="00234A5B" w:rsidRDefault="00234A5B" w:rsidP="00234A5B">
      <w:pPr>
        <w:pStyle w:val="SectionIXHeader"/>
        <w:spacing w:before="0" w:after="0"/>
        <w:ind w:right="586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Anexa nr.3</w:t>
      </w:r>
    </w:p>
    <w:p w14:paraId="76E16FDA" w14:textId="7A68CFBC" w:rsidR="00234A5B" w:rsidRDefault="00234A5B" w:rsidP="00234A5B">
      <w:pPr>
        <w:pStyle w:val="SectionIXHeader"/>
        <w:spacing w:before="0" w:after="0"/>
        <w:ind w:right="586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la Contractul nr. ___________</w:t>
      </w:r>
    </w:p>
    <w:p w14:paraId="418CF46F" w14:textId="77777777" w:rsidR="00234A5B" w:rsidRDefault="00234A5B" w:rsidP="00234A5B">
      <w:pPr>
        <w:pStyle w:val="SectionIXHeader"/>
        <w:spacing w:before="0" w:after="0"/>
        <w:ind w:right="586"/>
        <w:jc w:val="right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„__”_________20__</w:t>
      </w:r>
    </w:p>
    <w:p w14:paraId="578A1213" w14:textId="77777777" w:rsidR="00234A5B" w:rsidRDefault="00234A5B" w:rsidP="00234A5B">
      <w:pPr>
        <w:tabs>
          <w:tab w:val="left" w:pos="7275"/>
        </w:tabs>
        <w:rPr>
          <w:lang w:val="ro-MD"/>
        </w:rPr>
      </w:pPr>
    </w:p>
    <w:p w14:paraId="66E4553E" w14:textId="77777777" w:rsidR="00234A5B" w:rsidRDefault="00234A5B" w:rsidP="00234A5B">
      <w:pPr>
        <w:pStyle w:val="Indentcorptext"/>
        <w:jc w:val="center"/>
        <w:rPr>
          <w:b/>
          <w:i/>
          <w:color w:val="2E74B5"/>
          <w:lang w:val="ro-MD"/>
        </w:rPr>
      </w:pPr>
      <w:r>
        <w:rPr>
          <w:lang w:val="ro-MD"/>
        </w:rPr>
        <w:tab/>
      </w:r>
      <w:r>
        <w:rPr>
          <w:b/>
          <w:color w:val="2E74B5"/>
          <w:lang w:val="ro-MD"/>
        </w:rPr>
        <w:t>SPECIFICAŢIE Nr.2</w:t>
      </w:r>
      <w:r>
        <w:rPr>
          <w:b/>
          <w:i/>
          <w:color w:val="2E74B5"/>
          <w:lang w:val="ro-MD"/>
        </w:rPr>
        <w:t xml:space="preserve"> </w:t>
      </w:r>
    </w:p>
    <w:p w14:paraId="60A70C67" w14:textId="77777777" w:rsidR="00234A5B" w:rsidRDefault="00234A5B" w:rsidP="00234A5B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>
        <w:rPr>
          <w:b/>
          <w:i/>
          <w:color w:val="2E74B5"/>
          <w:sz w:val="24"/>
          <w:lang w:val="ro-MD" w:eastAsia="ru-RU"/>
        </w:rPr>
        <w:t>(</w:t>
      </w:r>
      <w:r>
        <w:rPr>
          <w:rFonts w:eastAsia="PMingLiU"/>
          <w:i/>
          <w:color w:val="2E74B5"/>
          <w:sz w:val="28"/>
          <w:szCs w:val="28"/>
          <w:lang w:val="ro-MD" w:eastAsia="zh-CN"/>
        </w:rPr>
        <w:t>Specificațiile tehnice a echipamentului medical licitat-Beneficiari IMSP</w:t>
      </w:r>
      <w:r>
        <w:rPr>
          <w:b/>
          <w:i/>
          <w:color w:val="2E74B5"/>
          <w:sz w:val="24"/>
          <w:lang w:val="ro-MD" w:eastAsia="ru-RU"/>
        </w:rPr>
        <w:t xml:space="preserve">)   </w:t>
      </w:r>
    </w:p>
    <w:p w14:paraId="0393C64E" w14:textId="77777777" w:rsidR="00234A5B" w:rsidRDefault="00234A5B" w:rsidP="00234A5B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>
        <w:rPr>
          <w:b/>
          <w:i/>
          <w:color w:val="2E74B5"/>
          <w:sz w:val="24"/>
          <w:lang w:val="ro-MD" w:eastAsia="ru-RU"/>
        </w:rPr>
        <w:t xml:space="preserve">                                                                                                 </w:t>
      </w:r>
    </w:p>
    <w:tbl>
      <w:tblPr>
        <w:tblW w:w="4886" w:type="pct"/>
        <w:tblInd w:w="-185" w:type="dxa"/>
        <w:tblLook w:val="00A0" w:firstRow="1" w:lastRow="0" w:firstColumn="1" w:lastColumn="0" w:noHBand="0" w:noVBand="0"/>
      </w:tblPr>
      <w:tblGrid>
        <w:gridCol w:w="655"/>
        <w:gridCol w:w="710"/>
        <w:gridCol w:w="2626"/>
        <w:gridCol w:w="1604"/>
        <w:gridCol w:w="1282"/>
        <w:gridCol w:w="1224"/>
        <w:gridCol w:w="2973"/>
        <w:gridCol w:w="2930"/>
        <w:gridCol w:w="1334"/>
      </w:tblGrid>
      <w:tr w:rsidR="00234A5B" w14:paraId="1C7E82A6" w14:textId="77777777" w:rsidTr="00234A5B">
        <w:trPr>
          <w:trHeight w:val="10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D9D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334D717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2F4F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C94E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>/sau a serviciilor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ACD8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Modelul articolului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CFCE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Ţara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 de origine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FCE9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Produ-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cătorul</w:t>
            </w:r>
            <w:proofErr w:type="spell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FDA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Specificarea tehnică deplină solicitată de către autoritatea contractantă</w:t>
            </w:r>
          </w:p>
          <w:p w14:paraId="1A51536F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682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Specificarea tehnică deplină propusă de către ofertant / Termenele de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garanţie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 [valabilitate, după caz]</w:t>
            </w:r>
          </w:p>
          <w:p w14:paraId="6FA12101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2405" w14:textId="77777777" w:rsidR="00234A5B" w:rsidRDefault="00234A5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 xml:space="preserve">Certificate de calitate / Standarde de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o-MD"/>
              </w:rPr>
              <w:t>referinţă</w:t>
            </w:r>
            <w:proofErr w:type="spellEnd"/>
          </w:p>
        </w:tc>
      </w:tr>
      <w:tr w:rsidR="00234A5B" w14:paraId="642CEA4F" w14:textId="77777777" w:rsidTr="00234A5B">
        <w:trPr>
          <w:trHeight w:val="28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1F0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08A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0B7E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70D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551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4DE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F438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CB54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49B2" w14:textId="77777777" w:rsidR="00234A5B" w:rsidRDefault="00234A5B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</w:tr>
      <w:tr w:rsidR="00234A5B" w14:paraId="7163D02C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ED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49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34B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E98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FE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736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B133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FD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7F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43444562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B1E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D5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ECD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5FC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2E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91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BE9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37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DB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0F7652B0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CC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EB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0F36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[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adăugaţi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numărul de 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rînduri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detalii conform numărului de articole individuale solicitate în cadrul lotului]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E1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063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5B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322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83C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AFD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26201FB7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4F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BC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975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7C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78B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FB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F62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8C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4F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5CAA1AA6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F9F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CD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07C3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4A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91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903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C4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E83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C5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6199CA0B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271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E4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5BD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15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E6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37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54B5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EE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6EA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234A5B" w14:paraId="3EABE5AD" w14:textId="77777777" w:rsidTr="00234A5B">
        <w:trPr>
          <w:trHeight w:val="39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C6F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28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315" w14:textId="77777777" w:rsidR="00234A5B" w:rsidRDefault="00234A5B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CC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067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810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CB8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D72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6A4" w14:textId="77777777" w:rsidR="00234A5B" w:rsidRDefault="00234A5B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698B98F0" w14:textId="77777777" w:rsidR="00234A5B" w:rsidRDefault="00234A5B" w:rsidP="00234A5B">
      <w:pPr>
        <w:ind w:firstLine="0"/>
        <w:rPr>
          <w:sz w:val="24"/>
          <w:szCs w:val="24"/>
          <w:lang w:val="ro-MD"/>
        </w:rPr>
      </w:pPr>
    </w:p>
    <w:p w14:paraId="2B772A5F" w14:textId="77777777" w:rsidR="00234A5B" w:rsidRDefault="00234A5B" w:rsidP="00234A5B">
      <w:pPr>
        <w:pStyle w:val="Listparagraf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>
        <w:rPr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 xml:space="preserve">               </w:t>
      </w:r>
      <w:r>
        <w:rPr>
          <w:b/>
          <w:sz w:val="24"/>
          <w:szCs w:val="24"/>
          <w:lang w:val="ro-MD"/>
        </w:rPr>
        <w:tab/>
      </w:r>
      <w:proofErr w:type="spellStart"/>
      <w:r>
        <w:rPr>
          <w:b/>
          <w:sz w:val="24"/>
          <w:szCs w:val="24"/>
          <w:lang w:val="ro-MD"/>
        </w:rPr>
        <w:t>Vînzătorul</w:t>
      </w:r>
      <w:proofErr w:type="spellEnd"/>
      <w:r>
        <w:rPr>
          <w:b/>
          <w:sz w:val="24"/>
          <w:szCs w:val="24"/>
          <w:lang w:val="ro-MD"/>
        </w:rPr>
        <w:t xml:space="preserve">:                                                                    </w:t>
      </w:r>
      <w:r>
        <w:rPr>
          <w:b/>
          <w:sz w:val="24"/>
          <w:szCs w:val="24"/>
          <w:lang w:val="ro-MD"/>
        </w:rPr>
        <w:tab/>
        <w:t>Beneficiarul:</w:t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  <w:t xml:space="preserve">                                                 </w:t>
      </w:r>
      <w:r>
        <w:rPr>
          <w:b/>
          <w:sz w:val="24"/>
          <w:szCs w:val="24"/>
          <w:lang w:val="ro-MD"/>
        </w:rPr>
        <w:tab/>
      </w:r>
      <w:r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15A149AB" w14:textId="77777777" w:rsidR="00234A5B" w:rsidRDefault="00234A5B" w:rsidP="00234A5B">
      <w:pPr>
        <w:pStyle w:val="Listparagraf"/>
        <w:ind w:right="-790" w:hanging="862"/>
        <w:rPr>
          <w:rFonts w:eastAsia="Calibri"/>
          <w:sz w:val="24"/>
          <w:szCs w:val="24"/>
          <w:lang w:val="ro-MD"/>
        </w:rPr>
      </w:pPr>
    </w:p>
    <w:p w14:paraId="6793DFB7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L.Ș. </w:t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  <w:t xml:space="preserve">L.Ș. </w:t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  <w:t>L.Ș.</w:t>
      </w:r>
    </w:p>
    <w:p w14:paraId="2EFA4AF8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531ADD9D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48B4C1DA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597D9EA9" w14:textId="77777777" w:rsidR="00234A5B" w:rsidRDefault="00234A5B" w:rsidP="00234A5B">
      <w:pPr>
        <w:pStyle w:val="SectionIXHeader"/>
        <w:spacing w:after="0"/>
        <w:ind w:right="676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Anexa nr.4</w:t>
      </w:r>
    </w:p>
    <w:p w14:paraId="433CAAC3" w14:textId="77777777" w:rsidR="00234A5B" w:rsidRDefault="00234A5B" w:rsidP="00234A5B">
      <w:pPr>
        <w:pStyle w:val="SectionIXHeader"/>
        <w:spacing w:after="0"/>
        <w:ind w:right="676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 la Contractul nr. ___________</w:t>
      </w:r>
    </w:p>
    <w:p w14:paraId="096FCDDD" w14:textId="77777777" w:rsidR="00234A5B" w:rsidRDefault="00234A5B" w:rsidP="00234A5B">
      <w:pPr>
        <w:pStyle w:val="SectionIXHeader"/>
        <w:spacing w:before="0" w:after="0"/>
        <w:ind w:right="676"/>
        <w:jc w:val="right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„__”_________20__</w:t>
      </w:r>
    </w:p>
    <w:p w14:paraId="213954A7" w14:textId="77777777" w:rsidR="00234A5B" w:rsidRDefault="00234A5B" w:rsidP="00234A5B">
      <w:pPr>
        <w:tabs>
          <w:tab w:val="left" w:pos="7275"/>
        </w:tabs>
        <w:ind w:right="676"/>
        <w:rPr>
          <w:lang w:val="ro-MD"/>
        </w:rPr>
      </w:pPr>
    </w:p>
    <w:p w14:paraId="2F715B71" w14:textId="77777777" w:rsidR="00234A5B" w:rsidRDefault="00234A5B" w:rsidP="00234A5B">
      <w:pPr>
        <w:keepNext/>
        <w:spacing w:line="240" w:lineRule="exact"/>
        <w:ind w:right="676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2ACDD08C" w14:textId="77777777" w:rsidR="00234A5B" w:rsidRDefault="00234A5B" w:rsidP="00234A5B">
      <w:pPr>
        <w:keepNext/>
        <w:spacing w:line="240" w:lineRule="exact"/>
        <w:ind w:right="676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34C6642D" w14:textId="77777777" w:rsidR="00234A5B" w:rsidRDefault="00234A5B" w:rsidP="00234A5B">
      <w:pPr>
        <w:keepNext/>
        <w:spacing w:line="240" w:lineRule="exact"/>
        <w:ind w:right="676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r>
        <w:rPr>
          <w:rFonts w:eastAsia="Calibri"/>
          <w:b/>
          <w:bCs/>
          <w:sz w:val="26"/>
          <w:szCs w:val="26"/>
          <w:lang w:val="ro-MD" w:eastAsia="ro-RO"/>
        </w:rPr>
        <w:t>DECLARAŢIE</w:t>
      </w:r>
    </w:p>
    <w:p w14:paraId="39FDD99B" w14:textId="77777777" w:rsidR="00234A5B" w:rsidRDefault="00234A5B" w:rsidP="00234A5B">
      <w:pPr>
        <w:keepNext/>
        <w:spacing w:line="240" w:lineRule="exact"/>
        <w:ind w:right="676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bookmarkStart w:id="21" w:name="_Toc449692100"/>
      <w:bookmarkStart w:id="22" w:name="_Toc449633145"/>
      <w:bookmarkStart w:id="23" w:name="_Toc449632653"/>
      <w:r>
        <w:rPr>
          <w:rFonts w:eastAsia="PMingLiU"/>
          <w:b/>
          <w:bCs/>
          <w:sz w:val="26"/>
          <w:szCs w:val="26"/>
          <w:lang w:val="ro-MD" w:eastAsia="zh-CN"/>
        </w:rPr>
        <w:t xml:space="preserve">privind confirmarea identității beneficiarilor efectivi și neîncadrarea acestora în situația condamnării  </w:t>
      </w:r>
      <w:bookmarkEnd w:id="21"/>
      <w:bookmarkEnd w:id="22"/>
      <w:bookmarkEnd w:id="23"/>
      <w:r>
        <w:rPr>
          <w:rFonts w:eastAsia="PMingLiU"/>
          <w:b/>
          <w:bCs/>
          <w:sz w:val="26"/>
          <w:szCs w:val="26"/>
          <w:lang w:val="ro-MD" w:eastAsia="zh-CN"/>
        </w:rPr>
        <w:t xml:space="preserve">pentru participarea la </w:t>
      </w:r>
      <w:proofErr w:type="spellStart"/>
      <w:r>
        <w:rPr>
          <w:rFonts w:eastAsia="PMingLiU"/>
          <w:b/>
          <w:bCs/>
          <w:sz w:val="26"/>
          <w:szCs w:val="26"/>
          <w:lang w:val="ro-MD" w:eastAsia="zh-CN"/>
        </w:rPr>
        <w:t>activităţi</w:t>
      </w:r>
      <w:proofErr w:type="spellEnd"/>
      <w:r>
        <w:rPr>
          <w:rFonts w:eastAsia="PMingLiU"/>
          <w:b/>
          <w:bCs/>
          <w:sz w:val="26"/>
          <w:szCs w:val="26"/>
          <w:lang w:val="ro-MD" w:eastAsia="zh-CN"/>
        </w:rPr>
        <w:t xml:space="preserve"> ale unei </w:t>
      </w:r>
      <w:proofErr w:type="spellStart"/>
      <w:r>
        <w:rPr>
          <w:rFonts w:eastAsia="PMingLiU"/>
          <w:b/>
          <w:bCs/>
          <w:sz w:val="26"/>
          <w:szCs w:val="26"/>
          <w:lang w:val="ro-MD" w:eastAsia="zh-CN"/>
        </w:rPr>
        <w:t>organizaţii</w:t>
      </w:r>
      <w:proofErr w:type="spellEnd"/>
      <w:r>
        <w:rPr>
          <w:rFonts w:eastAsia="PMingLiU"/>
          <w:b/>
          <w:bCs/>
          <w:sz w:val="26"/>
          <w:szCs w:val="26"/>
          <w:lang w:val="ro-MD" w:eastAsia="zh-CN"/>
        </w:rPr>
        <w:t xml:space="preserve"> sau grupări criminale, pentru </w:t>
      </w:r>
      <w:proofErr w:type="spellStart"/>
      <w:r>
        <w:rPr>
          <w:rFonts w:eastAsia="PMingLiU"/>
          <w:b/>
          <w:bCs/>
          <w:sz w:val="26"/>
          <w:szCs w:val="26"/>
          <w:lang w:val="ro-MD" w:eastAsia="zh-CN"/>
        </w:rPr>
        <w:t>corupţie</w:t>
      </w:r>
      <w:proofErr w:type="spellEnd"/>
      <w:r>
        <w:rPr>
          <w:rFonts w:eastAsia="PMingLiU"/>
          <w:b/>
          <w:bCs/>
          <w:sz w:val="26"/>
          <w:szCs w:val="26"/>
          <w:lang w:val="ro-MD" w:eastAsia="zh-CN"/>
        </w:rPr>
        <w:t xml:space="preserve">, fraudă </w:t>
      </w:r>
      <w:proofErr w:type="spellStart"/>
      <w:r>
        <w:rPr>
          <w:rFonts w:eastAsia="PMingLiU"/>
          <w:b/>
          <w:bCs/>
          <w:sz w:val="26"/>
          <w:szCs w:val="26"/>
          <w:lang w:val="ro-MD" w:eastAsia="zh-CN"/>
        </w:rPr>
        <w:t>şi</w:t>
      </w:r>
      <w:proofErr w:type="spellEnd"/>
      <w:r>
        <w:rPr>
          <w:rFonts w:eastAsia="PMingLiU"/>
          <w:b/>
          <w:bCs/>
          <w:sz w:val="26"/>
          <w:szCs w:val="26"/>
          <w:lang w:val="ro-MD" w:eastAsia="zh-CN"/>
        </w:rPr>
        <w:t>/sau spălare de bani.</w:t>
      </w:r>
    </w:p>
    <w:p w14:paraId="5A91DF2E" w14:textId="77777777" w:rsidR="00234A5B" w:rsidRDefault="00234A5B" w:rsidP="00234A5B">
      <w:pPr>
        <w:keepNext/>
        <w:spacing w:line="240" w:lineRule="exact"/>
        <w:ind w:right="676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292BD9AE" w14:textId="77777777" w:rsidR="00234A5B" w:rsidRDefault="00234A5B" w:rsidP="00234A5B">
      <w:pPr>
        <w:ind w:right="676"/>
        <w:jc w:val="center"/>
        <w:rPr>
          <w:rFonts w:eastAsia="Calibri"/>
          <w:b/>
          <w:sz w:val="26"/>
          <w:szCs w:val="26"/>
          <w:lang w:val="ro-MD"/>
        </w:rPr>
      </w:pPr>
    </w:p>
    <w:p w14:paraId="124AA641" w14:textId="77777777" w:rsidR="00234A5B" w:rsidRDefault="00234A5B" w:rsidP="00234A5B">
      <w:pPr>
        <w:shd w:val="clear" w:color="auto" w:fill="FFFFFF"/>
        <w:tabs>
          <w:tab w:val="left" w:leader="dot" w:pos="7862"/>
        </w:tabs>
        <w:ind w:left="426" w:right="676" w:firstLine="654"/>
        <w:rPr>
          <w:rFonts w:eastAsia="Calibri"/>
          <w:sz w:val="26"/>
          <w:szCs w:val="26"/>
          <w:lang w:val="ro-MD"/>
        </w:rPr>
      </w:pPr>
      <w:r>
        <w:rPr>
          <w:rFonts w:eastAsia="Calibri"/>
          <w:sz w:val="26"/>
          <w:szCs w:val="26"/>
          <w:lang w:val="ro-MD"/>
        </w:rPr>
        <w:t xml:space="preserve">Subsemnatul, ________________ reprezentant împuternicit al _____________ </w:t>
      </w:r>
      <w:r>
        <w:rPr>
          <w:rFonts w:eastAsia="Calibri"/>
          <w:i/>
          <w:sz w:val="26"/>
          <w:szCs w:val="26"/>
          <w:lang w:val="ro-MD"/>
        </w:rPr>
        <w:t>(denumirea operatorului economic</w:t>
      </w:r>
      <w:r>
        <w:rPr>
          <w:rFonts w:eastAsia="Calibri"/>
          <w:sz w:val="26"/>
          <w:szCs w:val="26"/>
          <w:lang w:val="ro-MD"/>
        </w:rPr>
        <w:t xml:space="preserve">) în calitate de ofertant/ofertant asociat desemnat câștigător în cadrul procedurii de achiziție publică nr. _________________ din data __/__/___, declar pe propria răspundere, sub </w:t>
      </w:r>
      <w:proofErr w:type="spellStart"/>
      <w:r>
        <w:rPr>
          <w:rFonts w:eastAsia="Calibri"/>
          <w:sz w:val="26"/>
          <w:szCs w:val="26"/>
          <w:lang w:val="ro-MD"/>
        </w:rPr>
        <w:t>sancţiunile</w:t>
      </w:r>
      <w:proofErr w:type="spellEnd"/>
      <w:r>
        <w:rPr>
          <w:rFonts w:eastAsia="Calibri"/>
          <w:sz w:val="26"/>
          <w:szCs w:val="26"/>
          <w:lang w:val="ro-MD"/>
        </w:rPr>
        <w:t xml:space="preserve"> aplicabile faptei de fals în acte publice, că beneficiarul/beneficiarii efectivi ai operatorului economic în ultimii 5 ani nu au fost condamnați prin hotărâre judecătorească definitivă pentru participarea la </w:t>
      </w:r>
      <w:proofErr w:type="spellStart"/>
      <w:r>
        <w:rPr>
          <w:rFonts w:eastAsia="Calibri"/>
          <w:sz w:val="26"/>
          <w:szCs w:val="26"/>
          <w:lang w:val="ro-MD"/>
        </w:rPr>
        <w:t>activităţi</w:t>
      </w:r>
      <w:proofErr w:type="spellEnd"/>
      <w:r>
        <w:rPr>
          <w:rFonts w:eastAsia="Calibri"/>
          <w:sz w:val="26"/>
          <w:szCs w:val="26"/>
          <w:lang w:val="ro-MD"/>
        </w:rPr>
        <w:t xml:space="preserve"> ale unei </w:t>
      </w:r>
      <w:proofErr w:type="spellStart"/>
      <w:r>
        <w:rPr>
          <w:rFonts w:eastAsia="Calibri"/>
          <w:sz w:val="26"/>
          <w:szCs w:val="26"/>
          <w:lang w:val="ro-MD"/>
        </w:rPr>
        <w:t>organizaţii</w:t>
      </w:r>
      <w:proofErr w:type="spellEnd"/>
      <w:r>
        <w:rPr>
          <w:rFonts w:eastAsia="Calibri"/>
          <w:sz w:val="26"/>
          <w:szCs w:val="26"/>
          <w:lang w:val="ro-MD"/>
        </w:rPr>
        <w:t xml:space="preserve"> sau grupări criminale, pentru </w:t>
      </w:r>
      <w:proofErr w:type="spellStart"/>
      <w:r>
        <w:rPr>
          <w:rFonts w:eastAsia="Calibri"/>
          <w:sz w:val="26"/>
          <w:szCs w:val="26"/>
          <w:lang w:val="ro-MD"/>
        </w:rPr>
        <w:t>corupţie</w:t>
      </w:r>
      <w:proofErr w:type="spellEnd"/>
      <w:r>
        <w:rPr>
          <w:rFonts w:eastAsia="Calibri"/>
          <w:sz w:val="26"/>
          <w:szCs w:val="26"/>
          <w:lang w:val="ro-MD"/>
        </w:rPr>
        <w:t xml:space="preserve">, fraudă </w:t>
      </w:r>
      <w:proofErr w:type="spellStart"/>
      <w:r>
        <w:rPr>
          <w:rFonts w:eastAsia="Calibri"/>
          <w:sz w:val="26"/>
          <w:szCs w:val="26"/>
          <w:lang w:val="ro-MD"/>
        </w:rPr>
        <w:t>şi</w:t>
      </w:r>
      <w:proofErr w:type="spellEnd"/>
      <w:r>
        <w:rPr>
          <w:rFonts w:eastAsia="Calibri"/>
          <w:sz w:val="26"/>
          <w:szCs w:val="26"/>
          <w:lang w:val="ro-MD"/>
        </w:rPr>
        <w:t>/sau spălare de bani.</w:t>
      </w:r>
    </w:p>
    <w:tbl>
      <w:tblPr>
        <w:tblpPr w:leftFromText="180" w:rightFromText="180" w:vertAnchor="page" w:horzAnchor="page" w:tblpX="2518" w:tblpY="59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234A5B" w14:paraId="5E5BF2A0" w14:textId="77777777" w:rsidTr="00234A5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4D8CE60" w14:textId="77777777" w:rsidR="00234A5B" w:rsidRDefault="00234A5B" w:rsidP="00234A5B">
            <w:pPr>
              <w:ind w:right="676"/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>
              <w:rPr>
                <w:rFonts w:eastAsia="Calibri"/>
                <w:spacing w:val="-1"/>
                <w:sz w:val="26"/>
                <w:szCs w:val="26"/>
                <w:lang w:val="ro-MD"/>
              </w:rPr>
              <w:t>Numele și prenumele beneficiarului efectiv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C720CA6" w14:textId="77777777" w:rsidR="00234A5B" w:rsidRDefault="00234A5B" w:rsidP="00234A5B">
            <w:pPr>
              <w:ind w:right="676"/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>
              <w:rPr>
                <w:rFonts w:eastAsia="Calibri"/>
                <w:spacing w:val="-1"/>
                <w:sz w:val="26"/>
                <w:szCs w:val="26"/>
                <w:lang w:val="ro-MD"/>
              </w:rPr>
              <w:t>IDNP al beneficiarului efectiv</w:t>
            </w:r>
          </w:p>
        </w:tc>
      </w:tr>
      <w:tr w:rsidR="00234A5B" w14:paraId="00791237" w14:textId="77777777" w:rsidTr="00234A5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D86B" w14:textId="77777777" w:rsidR="00234A5B" w:rsidRDefault="00234A5B" w:rsidP="00234A5B">
            <w:pPr>
              <w:ind w:right="676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30BF" w14:textId="77777777" w:rsidR="00234A5B" w:rsidRDefault="00234A5B" w:rsidP="00234A5B">
            <w:pPr>
              <w:ind w:right="676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  <w:tr w:rsidR="00234A5B" w14:paraId="2A2957E5" w14:textId="77777777" w:rsidTr="00234A5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127" w14:textId="77777777" w:rsidR="00234A5B" w:rsidRDefault="00234A5B" w:rsidP="00234A5B">
            <w:pPr>
              <w:ind w:right="676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F59" w14:textId="77777777" w:rsidR="00234A5B" w:rsidRDefault="00234A5B" w:rsidP="00234A5B">
            <w:pPr>
              <w:ind w:right="676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</w:tbl>
    <w:p w14:paraId="699CE9F0" w14:textId="77777777" w:rsidR="00234A5B" w:rsidRDefault="00234A5B" w:rsidP="00234A5B">
      <w:pPr>
        <w:shd w:val="clear" w:color="auto" w:fill="FFFFFF"/>
        <w:ind w:right="676" w:firstLine="1077"/>
        <w:rPr>
          <w:rFonts w:eastAsia="Calibri"/>
          <w:spacing w:val="-1"/>
          <w:sz w:val="26"/>
          <w:szCs w:val="26"/>
          <w:lang w:val="ro-MD"/>
        </w:rPr>
      </w:pPr>
    </w:p>
    <w:p w14:paraId="43C79BB7" w14:textId="77777777" w:rsidR="00234A5B" w:rsidRDefault="00234A5B" w:rsidP="00234A5B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5BAD9B2A" w14:textId="77777777" w:rsidR="00234A5B" w:rsidRDefault="00234A5B" w:rsidP="00234A5B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2E267260" w14:textId="77777777" w:rsidR="00234A5B" w:rsidRDefault="00234A5B" w:rsidP="00234A5B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13FE97BB" w14:textId="77777777" w:rsidR="00234A5B" w:rsidRDefault="00234A5B" w:rsidP="00234A5B">
      <w:pPr>
        <w:rPr>
          <w:rFonts w:eastAsia="MS Mincho"/>
          <w:sz w:val="26"/>
          <w:szCs w:val="26"/>
          <w:lang w:val="ro-MD" w:eastAsia="zh-CN"/>
        </w:rPr>
      </w:pPr>
    </w:p>
    <w:p w14:paraId="290FA605" w14:textId="77777777" w:rsidR="00234A5B" w:rsidRDefault="00234A5B" w:rsidP="00234A5B">
      <w:pPr>
        <w:rPr>
          <w:rFonts w:eastAsia="MS Mincho"/>
          <w:sz w:val="26"/>
          <w:szCs w:val="26"/>
          <w:lang w:val="ro-MD" w:eastAsia="zh-CN"/>
        </w:rPr>
      </w:pPr>
      <w:r>
        <w:rPr>
          <w:rFonts w:eastAsia="MS Mincho"/>
          <w:sz w:val="26"/>
          <w:szCs w:val="26"/>
          <w:lang w:val="ro-MD" w:eastAsia="zh-CN"/>
        </w:rPr>
        <w:t>Data completării:______________________</w:t>
      </w:r>
    </w:p>
    <w:p w14:paraId="5860D36C" w14:textId="77777777" w:rsidR="00234A5B" w:rsidRDefault="00234A5B" w:rsidP="00234A5B">
      <w:pPr>
        <w:rPr>
          <w:rFonts w:eastAsia="PMingLiU"/>
          <w:sz w:val="26"/>
          <w:szCs w:val="26"/>
          <w:lang w:val="ro-MD" w:eastAsia="zh-CN"/>
        </w:rPr>
      </w:pPr>
      <w:r>
        <w:rPr>
          <w:rFonts w:eastAsia="PMingLiU"/>
          <w:sz w:val="26"/>
          <w:szCs w:val="26"/>
          <w:lang w:val="ro-MD" w:eastAsia="zh-CN"/>
        </w:rPr>
        <w:t>Semnat: _____________________________</w:t>
      </w:r>
    </w:p>
    <w:p w14:paraId="159BCCA0" w14:textId="77777777" w:rsidR="00234A5B" w:rsidRDefault="00234A5B" w:rsidP="00234A5B">
      <w:pPr>
        <w:rPr>
          <w:rFonts w:eastAsia="PMingLiU"/>
          <w:sz w:val="26"/>
          <w:szCs w:val="26"/>
          <w:lang w:val="ro-MD" w:eastAsia="zh-CN"/>
        </w:rPr>
      </w:pPr>
      <w:r>
        <w:rPr>
          <w:rFonts w:eastAsia="PMingLiU"/>
          <w:sz w:val="26"/>
          <w:szCs w:val="26"/>
          <w:lang w:val="ro-MD" w:eastAsia="zh-CN"/>
        </w:rPr>
        <w:t>Nume/prenume: __________________________________</w:t>
      </w:r>
    </w:p>
    <w:p w14:paraId="1505C94E" w14:textId="77777777" w:rsidR="00234A5B" w:rsidRDefault="00234A5B" w:rsidP="00234A5B">
      <w:pPr>
        <w:rPr>
          <w:rFonts w:eastAsia="PMingLiU"/>
          <w:sz w:val="26"/>
          <w:szCs w:val="26"/>
          <w:lang w:val="ro-MD" w:eastAsia="zh-CN"/>
        </w:rPr>
      </w:pPr>
      <w:proofErr w:type="spellStart"/>
      <w:r>
        <w:rPr>
          <w:rFonts w:eastAsia="PMingLiU"/>
          <w:sz w:val="26"/>
          <w:szCs w:val="26"/>
          <w:lang w:val="ro-MD" w:eastAsia="zh-CN"/>
        </w:rPr>
        <w:t>Funcţia</w:t>
      </w:r>
      <w:proofErr w:type="spellEnd"/>
      <w:r>
        <w:rPr>
          <w:rFonts w:eastAsia="PMingLiU"/>
          <w:sz w:val="26"/>
          <w:szCs w:val="26"/>
          <w:lang w:val="ro-MD" w:eastAsia="zh-CN"/>
        </w:rPr>
        <w:t>: ____________________________</w:t>
      </w:r>
    </w:p>
    <w:p w14:paraId="1A086B23" w14:textId="77777777" w:rsidR="00234A5B" w:rsidRDefault="00234A5B" w:rsidP="00234A5B">
      <w:pPr>
        <w:spacing w:line="276" w:lineRule="auto"/>
        <w:rPr>
          <w:rFonts w:eastAsia="PMingLiU"/>
          <w:sz w:val="26"/>
          <w:szCs w:val="26"/>
          <w:lang w:val="ro-MD" w:eastAsia="zh-CN"/>
        </w:rPr>
      </w:pPr>
      <w:r>
        <w:rPr>
          <w:rFonts w:eastAsia="PMingLiU"/>
          <w:sz w:val="26"/>
          <w:szCs w:val="26"/>
          <w:lang w:val="ro-MD" w:eastAsia="zh-CN"/>
        </w:rPr>
        <w:t>Denumirea operatorului economic  ________________________</w:t>
      </w:r>
    </w:p>
    <w:p w14:paraId="5002E139" w14:textId="77777777" w:rsidR="00234A5B" w:rsidRDefault="00234A5B" w:rsidP="00234A5B">
      <w:pPr>
        <w:spacing w:after="200" w:line="276" w:lineRule="auto"/>
        <w:rPr>
          <w:rFonts w:eastAsia="PMingLiU"/>
          <w:b/>
          <w:sz w:val="26"/>
          <w:szCs w:val="26"/>
          <w:lang w:val="ro-MD" w:eastAsia="zh-CN"/>
        </w:rPr>
      </w:pPr>
      <w:r>
        <w:rPr>
          <w:rFonts w:eastAsia="PMingLiU"/>
          <w:sz w:val="26"/>
          <w:szCs w:val="26"/>
          <w:lang w:val="ro-MD" w:eastAsia="zh-CN"/>
        </w:rPr>
        <w:t>IDNO al operatorului economic _____________________________</w:t>
      </w:r>
    </w:p>
    <w:p w14:paraId="19873ACD" w14:textId="77777777" w:rsidR="00234A5B" w:rsidRDefault="00234A5B" w:rsidP="00234A5B">
      <w:pPr>
        <w:tabs>
          <w:tab w:val="left" w:pos="1276"/>
        </w:tabs>
        <w:suppressAutoHyphens/>
        <w:rPr>
          <w:lang w:val="ro-MD"/>
        </w:rPr>
      </w:pPr>
    </w:p>
    <w:p w14:paraId="73E77DF2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12D7A4F4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75DFD7D0" w14:textId="77777777" w:rsidR="00234A5B" w:rsidRDefault="00234A5B" w:rsidP="00234A5B">
      <w:pPr>
        <w:pStyle w:val="Listparagraf"/>
        <w:ind w:right="-790" w:firstLine="696"/>
        <w:rPr>
          <w:sz w:val="24"/>
          <w:szCs w:val="24"/>
          <w:lang w:val="ro-MD"/>
        </w:rPr>
      </w:pPr>
    </w:p>
    <w:p w14:paraId="47EF45D0" w14:textId="77777777" w:rsidR="008347DB" w:rsidRPr="004C22C7" w:rsidRDefault="008347DB" w:rsidP="00234A5B">
      <w:pPr>
        <w:ind w:firstLine="0"/>
        <w:rPr>
          <w:sz w:val="24"/>
          <w:szCs w:val="24"/>
          <w:lang w:val="pt-BR"/>
        </w:rPr>
      </w:pPr>
    </w:p>
    <w:sectPr w:rsidR="008347DB" w:rsidRPr="004C22C7" w:rsidSect="00234A5B">
      <w:pgSz w:w="16840" w:h="11907" w:orient="landscape" w:code="9"/>
      <w:pgMar w:top="540" w:right="0" w:bottom="964" w:left="113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D0D8" w14:textId="77777777" w:rsidR="00EB21DE" w:rsidRDefault="00EB21DE" w:rsidP="00026B87">
      <w:r>
        <w:separator/>
      </w:r>
    </w:p>
  </w:endnote>
  <w:endnote w:type="continuationSeparator" w:id="0">
    <w:p w14:paraId="6C342E2C" w14:textId="77777777" w:rsidR="00EB21DE" w:rsidRDefault="00EB21DE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ED1C" w14:textId="77777777" w:rsidR="00EB21DE" w:rsidRDefault="00EB21DE" w:rsidP="00026B87">
      <w:r>
        <w:separator/>
      </w:r>
    </w:p>
  </w:footnote>
  <w:footnote w:type="continuationSeparator" w:id="0">
    <w:p w14:paraId="0981CBA9" w14:textId="77777777" w:rsidR="00EB21DE" w:rsidRDefault="00EB21DE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26D" w14:textId="77777777" w:rsidR="00015150" w:rsidRPr="00B16328" w:rsidRDefault="00015150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D567C"/>
    <w:multiLevelType w:val="hybridMultilevel"/>
    <w:tmpl w:val="CEEE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7B5B"/>
    <w:multiLevelType w:val="multilevel"/>
    <w:tmpl w:val="44609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11897"/>
    <w:multiLevelType w:val="multilevel"/>
    <w:tmpl w:val="2C680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PMingLiU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F484B"/>
    <w:multiLevelType w:val="hybridMultilevel"/>
    <w:tmpl w:val="BB228654"/>
    <w:lvl w:ilvl="0" w:tplc="57BE6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06F0B"/>
    <w:multiLevelType w:val="hybridMultilevel"/>
    <w:tmpl w:val="CBDE80C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4701E6"/>
    <w:multiLevelType w:val="hybridMultilevel"/>
    <w:tmpl w:val="E58E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960314">
    <w:abstractNumId w:val="11"/>
  </w:num>
  <w:num w:numId="2" w16cid:durableId="1027170982">
    <w:abstractNumId w:val="40"/>
  </w:num>
  <w:num w:numId="3" w16cid:durableId="283925572">
    <w:abstractNumId w:val="2"/>
  </w:num>
  <w:num w:numId="4" w16cid:durableId="942104460">
    <w:abstractNumId w:val="30"/>
  </w:num>
  <w:num w:numId="5" w16cid:durableId="12846361">
    <w:abstractNumId w:val="23"/>
  </w:num>
  <w:num w:numId="6" w16cid:durableId="14380364">
    <w:abstractNumId w:val="33"/>
  </w:num>
  <w:num w:numId="7" w16cid:durableId="1752238618">
    <w:abstractNumId w:val="8"/>
  </w:num>
  <w:num w:numId="8" w16cid:durableId="868181992">
    <w:abstractNumId w:val="25"/>
  </w:num>
  <w:num w:numId="9" w16cid:durableId="503521200">
    <w:abstractNumId w:val="41"/>
  </w:num>
  <w:num w:numId="10" w16cid:durableId="1739207407">
    <w:abstractNumId w:val="44"/>
  </w:num>
  <w:num w:numId="11" w16cid:durableId="730736944">
    <w:abstractNumId w:val="20"/>
  </w:num>
  <w:num w:numId="12" w16cid:durableId="954754369">
    <w:abstractNumId w:val="36"/>
  </w:num>
  <w:num w:numId="13" w16cid:durableId="1830093966">
    <w:abstractNumId w:val="6"/>
  </w:num>
  <w:num w:numId="14" w16cid:durableId="2035305618">
    <w:abstractNumId w:val="5"/>
  </w:num>
  <w:num w:numId="15" w16cid:durableId="1487168235">
    <w:abstractNumId w:val="13"/>
  </w:num>
  <w:num w:numId="16" w16cid:durableId="786387015">
    <w:abstractNumId w:val="35"/>
  </w:num>
  <w:num w:numId="17" w16cid:durableId="1475096787">
    <w:abstractNumId w:val="34"/>
  </w:num>
  <w:num w:numId="18" w16cid:durableId="1582369568">
    <w:abstractNumId w:val="3"/>
  </w:num>
  <w:num w:numId="19" w16cid:durableId="1644584193">
    <w:abstractNumId w:val="14"/>
  </w:num>
  <w:num w:numId="20" w16cid:durableId="1769933769">
    <w:abstractNumId w:val="17"/>
  </w:num>
  <w:num w:numId="21" w16cid:durableId="1091779580">
    <w:abstractNumId w:val="38"/>
  </w:num>
  <w:num w:numId="22" w16cid:durableId="1907950800">
    <w:abstractNumId w:val="32"/>
  </w:num>
  <w:num w:numId="23" w16cid:durableId="2074035596">
    <w:abstractNumId w:val="45"/>
  </w:num>
  <w:num w:numId="24" w16cid:durableId="1257900978">
    <w:abstractNumId w:val="21"/>
  </w:num>
  <w:num w:numId="25" w16cid:durableId="841360840">
    <w:abstractNumId w:val="39"/>
  </w:num>
  <w:num w:numId="26" w16cid:durableId="941491006">
    <w:abstractNumId w:val="27"/>
  </w:num>
  <w:num w:numId="27" w16cid:durableId="1488863350">
    <w:abstractNumId w:val="29"/>
  </w:num>
  <w:num w:numId="28" w16cid:durableId="14483497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795359">
    <w:abstractNumId w:val="0"/>
  </w:num>
  <w:num w:numId="30" w16cid:durableId="408112619">
    <w:abstractNumId w:val="1"/>
  </w:num>
  <w:num w:numId="31" w16cid:durableId="1238637762">
    <w:abstractNumId w:val="37"/>
  </w:num>
  <w:num w:numId="32" w16cid:durableId="589004218">
    <w:abstractNumId w:val="19"/>
  </w:num>
  <w:num w:numId="33" w16cid:durableId="79108358">
    <w:abstractNumId w:val="46"/>
  </w:num>
  <w:num w:numId="34" w16cid:durableId="1989359032">
    <w:abstractNumId w:val="42"/>
  </w:num>
  <w:num w:numId="35" w16cid:durableId="2001541177">
    <w:abstractNumId w:val="15"/>
  </w:num>
  <w:num w:numId="36" w16cid:durableId="1917468417">
    <w:abstractNumId w:val="16"/>
  </w:num>
  <w:num w:numId="37" w16cid:durableId="684284247">
    <w:abstractNumId w:val="31"/>
  </w:num>
  <w:num w:numId="38" w16cid:durableId="239952675">
    <w:abstractNumId w:val="10"/>
  </w:num>
  <w:num w:numId="39" w16cid:durableId="322244940">
    <w:abstractNumId w:val="22"/>
  </w:num>
  <w:num w:numId="40" w16cid:durableId="517472393">
    <w:abstractNumId w:val="18"/>
  </w:num>
  <w:num w:numId="41" w16cid:durableId="361903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556787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5717800">
    <w:abstractNumId w:val="24"/>
  </w:num>
  <w:num w:numId="44" w16cid:durableId="209027299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467240841">
    <w:abstractNumId w:val="7"/>
  </w:num>
  <w:num w:numId="46" w16cid:durableId="922682252">
    <w:abstractNumId w:val="28"/>
  </w:num>
  <w:num w:numId="47" w16cid:durableId="2085174810">
    <w:abstractNumId w:val="12"/>
  </w:num>
  <w:num w:numId="48" w16cid:durableId="82320806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42B"/>
    <w:rsid w:val="00015150"/>
    <w:rsid w:val="00026B87"/>
    <w:rsid w:val="00075CE0"/>
    <w:rsid w:val="00077246"/>
    <w:rsid w:val="000774C9"/>
    <w:rsid w:val="00077B6F"/>
    <w:rsid w:val="0008431B"/>
    <w:rsid w:val="00085DA8"/>
    <w:rsid w:val="000914AA"/>
    <w:rsid w:val="00091A8A"/>
    <w:rsid w:val="0009503C"/>
    <w:rsid w:val="000B66A7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24A1F"/>
    <w:rsid w:val="0014378C"/>
    <w:rsid w:val="00144067"/>
    <w:rsid w:val="001469DB"/>
    <w:rsid w:val="001574DD"/>
    <w:rsid w:val="001614F3"/>
    <w:rsid w:val="00162769"/>
    <w:rsid w:val="001754B7"/>
    <w:rsid w:val="00191F49"/>
    <w:rsid w:val="001B2461"/>
    <w:rsid w:val="001B5608"/>
    <w:rsid w:val="001C3530"/>
    <w:rsid w:val="001D364E"/>
    <w:rsid w:val="001E6EB8"/>
    <w:rsid w:val="00222B19"/>
    <w:rsid w:val="00234A5B"/>
    <w:rsid w:val="00243B9C"/>
    <w:rsid w:val="00251AE0"/>
    <w:rsid w:val="0025392F"/>
    <w:rsid w:val="00256E5C"/>
    <w:rsid w:val="00256F32"/>
    <w:rsid w:val="00267DC3"/>
    <w:rsid w:val="00271D0C"/>
    <w:rsid w:val="00283736"/>
    <w:rsid w:val="0029400E"/>
    <w:rsid w:val="0031334E"/>
    <w:rsid w:val="00315464"/>
    <w:rsid w:val="003321A4"/>
    <w:rsid w:val="0034194B"/>
    <w:rsid w:val="00352866"/>
    <w:rsid w:val="003543E9"/>
    <w:rsid w:val="00357875"/>
    <w:rsid w:val="00361CE1"/>
    <w:rsid w:val="003724B5"/>
    <w:rsid w:val="00384A19"/>
    <w:rsid w:val="003852B4"/>
    <w:rsid w:val="003A4AE6"/>
    <w:rsid w:val="003B04ED"/>
    <w:rsid w:val="003B596B"/>
    <w:rsid w:val="003C1460"/>
    <w:rsid w:val="003D6BC3"/>
    <w:rsid w:val="00427274"/>
    <w:rsid w:val="00443FC0"/>
    <w:rsid w:val="0044592D"/>
    <w:rsid w:val="00454CEE"/>
    <w:rsid w:val="004654AB"/>
    <w:rsid w:val="00480561"/>
    <w:rsid w:val="00482BA3"/>
    <w:rsid w:val="00496EEA"/>
    <w:rsid w:val="004A228A"/>
    <w:rsid w:val="004A4B59"/>
    <w:rsid w:val="004B00D8"/>
    <w:rsid w:val="004C22C7"/>
    <w:rsid w:val="004E1000"/>
    <w:rsid w:val="00500597"/>
    <w:rsid w:val="0050680A"/>
    <w:rsid w:val="00510EC4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10F6C"/>
    <w:rsid w:val="0063090F"/>
    <w:rsid w:val="00633BD9"/>
    <w:rsid w:val="00636497"/>
    <w:rsid w:val="00643E28"/>
    <w:rsid w:val="00654502"/>
    <w:rsid w:val="00655A63"/>
    <w:rsid w:val="0067374F"/>
    <w:rsid w:val="006943A8"/>
    <w:rsid w:val="00695959"/>
    <w:rsid w:val="006B17C6"/>
    <w:rsid w:val="006B74D9"/>
    <w:rsid w:val="006E3A66"/>
    <w:rsid w:val="006E3ECB"/>
    <w:rsid w:val="006E74D0"/>
    <w:rsid w:val="00705CFA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3B7F"/>
    <w:rsid w:val="00782601"/>
    <w:rsid w:val="007926E4"/>
    <w:rsid w:val="007A1098"/>
    <w:rsid w:val="007A2971"/>
    <w:rsid w:val="007A37D5"/>
    <w:rsid w:val="007A4567"/>
    <w:rsid w:val="007B6D54"/>
    <w:rsid w:val="007D1F7F"/>
    <w:rsid w:val="007D77E5"/>
    <w:rsid w:val="007E0B5B"/>
    <w:rsid w:val="00800139"/>
    <w:rsid w:val="00814406"/>
    <w:rsid w:val="00821D55"/>
    <w:rsid w:val="00826239"/>
    <w:rsid w:val="00832599"/>
    <w:rsid w:val="008347DB"/>
    <w:rsid w:val="0084667B"/>
    <w:rsid w:val="00862AB4"/>
    <w:rsid w:val="0087581E"/>
    <w:rsid w:val="00880980"/>
    <w:rsid w:val="00882196"/>
    <w:rsid w:val="00885347"/>
    <w:rsid w:val="00893B25"/>
    <w:rsid w:val="008A1635"/>
    <w:rsid w:val="008B16CC"/>
    <w:rsid w:val="008B533A"/>
    <w:rsid w:val="008C14FC"/>
    <w:rsid w:val="008C1EB3"/>
    <w:rsid w:val="008C53C4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42E5B"/>
    <w:rsid w:val="00950CEF"/>
    <w:rsid w:val="0095221E"/>
    <w:rsid w:val="0095316D"/>
    <w:rsid w:val="00965406"/>
    <w:rsid w:val="00966E51"/>
    <w:rsid w:val="00967B94"/>
    <w:rsid w:val="0099589C"/>
    <w:rsid w:val="00996D0C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19B1"/>
    <w:rsid w:val="00A32BFE"/>
    <w:rsid w:val="00A35DD9"/>
    <w:rsid w:val="00A4293B"/>
    <w:rsid w:val="00A56041"/>
    <w:rsid w:val="00A64D4F"/>
    <w:rsid w:val="00A72C9E"/>
    <w:rsid w:val="00A87A92"/>
    <w:rsid w:val="00A91267"/>
    <w:rsid w:val="00A938D0"/>
    <w:rsid w:val="00A94FEB"/>
    <w:rsid w:val="00A977C3"/>
    <w:rsid w:val="00AA173D"/>
    <w:rsid w:val="00AB67F5"/>
    <w:rsid w:val="00AC63C0"/>
    <w:rsid w:val="00AE7568"/>
    <w:rsid w:val="00AF0010"/>
    <w:rsid w:val="00AF5309"/>
    <w:rsid w:val="00B05A8B"/>
    <w:rsid w:val="00B16328"/>
    <w:rsid w:val="00B178E9"/>
    <w:rsid w:val="00B4370D"/>
    <w:rsid w:val="00B51090"/>
    <w:rsid w:val="00B71142"/>
    <w:rsid w:val="00B84F25"/>
    <w:rsid w:val="00BF2373"/>
    <w:rsid w:val="00BF32A6"/>
    <w:rsid w:val="00C02DFA"/>
    <w:rsid w:val="00C03113"/>
    <w:rsid w:val="00C21499"/>
    <w:rsid w:val="00C2477D"/>
    <w:rsid w:val="00C35492"/>
    <w:rsid w:val="00C62AE6"/>
    <w:rsid w:val="00C712BF"/>
    <w:rsid w:val="00C74719"/>
    <w:rsid w:val="00C74905"/>
    <w:rsid w:val="00C95B17"/>
    <w:rsid w:val="00C97309"/>
    <w:rsid w:val="00CA6DF4"/>
    <w:rsid w:val="00CB05D3"/>
    <w:rsid w:val="00CB0FCF"/>
    <w:rsid w:val="00CB4638"/>
    <w:rsid w:val="00CC7AFF"/>
    <w:rsid w:val="00CE0DA1"/>
    <w:rsid w:val="00CF2559"/>
    <w:rsid w:val="00CF2922"/>
    <w:rsid w:val="00D0331E"/>
    <w:rsid w:val="00D1121D"/>
    <w:rsid w:val="00D30198"/>
    <w:rsid w:val="00D41305"/>
    <w:rsid w:val="00D64123"/>
    <w:rsid w:val="00D642D3"/>
    <w:rsid w:val="00D71449"/>
    <w:rsid w:val="00D8311D"/>
    <w:rsid w:val="00D86B79"/>
    <w:rsid w:val="00D90BCF"/>
    <w:rsid w:val="00D91434"/>
    <w:rsid w:val="00DA34DA"/>
    <w:rsid w:val="00DB1216"/>
    <w:rsid w:val="00DB1DB2"/>
    <w:rsid w:val="00DB7468"/>
    <w:rsid w:val="00DC4C6E"/>
    <w:rsid w:val="00DF0E57"/>
    <w:rsid w:val="00DF181A"/>
    <w:rsid w:val="00DF7E3E"/>
    <w:rsid w:val="00E02B14"/>
    <w:rsid w:val="00E04C14"/>
    <w:rsid w:val="00E11CE2"/>
    <w:rsid w:val="00E216C5"/>
    <w:rsid w:val="00E25218"/>
    <w:rsid w:val="00E43806"/>
    <w:rsid w:val="00E52F97"/>
    <w:rsid w:val="00E82D01"/>
    <w:rsid w:val="00EA089B"/>
    <w:rsid w:val="00EA1DFC"/>
    <w:rsid w:val="00EA3268"/>
    <w:rsid w:val="00EA7735"/>
    <w:rsid w:val="00EB21DE"/>
    <w:rsid w:val="00EB50D7"/>
    <w:rsid w:val="00EB7F6B"/>
    <w:rsid w:val="00EC4173"/>
    <w:rsid w:val="00ED2FE3"/>
    <w:rsid w:val="00EF30D6"/>
    <w:rsid w:val="00F019B4"/>
    <w:rsid w:val="00F4110C"/>
    <w:rsid w:val="00F41D72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C2D2D"/>
    <w:rsid w:val="00FC4320"/>
    <w:rsid w:val="00FD2A3E"/>
    <w:rsid w:val="00FD50C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A72C9E"/>
    <w:rPr>
      <w:i/>
      <w:iCs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234A5B"/>
    <w:pPr>
      <w:ind w:firstLine="567"/>
    </w:pPr>
    <w:rPr>
      <w:sz w:val="24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234A5B"/>
    <w:rPr>
      <w:sz w:val="24"/>
      <w:lang w:val="ro-RO"/>
    </w:rPr>
  </w:style>
  <w:style w:type="paragraph" w:customStyle="1" w:styleId="SectionIXHeader">
    <w:name w:val="Section IX Header"/>
    <w:basedOn w:val="Normal"/>
    <w:uiPriority w:val="99"/>
    <w:rsid w:val="00234A5B"/>
    <w:pPr>
      <w:spacing w:before="240" w:after="240"/>
      <w:ind w:firstLine="0"/>
      <w:jc w:val="center"/>
    </w:pPr>
    <w:rPr>
      <w:rFonts w:ascii="Times New Roman Bold" w:hAnsi="Times New Roman Bold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E83F-4761-4E38-A624-CE563C0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3725</Words>
  <Characters>21606</Characters>
  <Application>Microsoft Office Word</Application>
  <DocSecurity>0</DocSecurity>
  <Lines>180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Lenovo</cp:lastModifiedBy>
  <cp:revision>16</cp:revision>
  <cp:lastPrinted>2024-02-26T12:03:00Z</cp:lastPrinted>
  <dcterms:created xsi:type="dcterms:W3CDTF">2024-02-28T13:24:00Z</dcterms:created>
  <dcterms:modified xsi:type="dcterms:W3CDTF">2025-07-08T13:20:00Z</dcterms:modified>
</cp:coreProperties>
</file>